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2E5" w:rsidRDefault="00FD271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FD2712">
        <w:rPr>
          <w:rFonts w:ascii="標楷體" w:eastAsia="標楷體" w:hAnsi="標楷體" w:hint="eastAsia"/>
          <w:sz w:val="28"/>
          <w:szCs w:val="28"/>
        </w:rPr>
        <w:t>1</w:t>
      </w:r>
      <w:r w:rsidR="00685BC4">
        <w:rPr>
          <w:rFonts w:ascii="標楷體" w:eastAsia="標楷體" w:hAnsi="標楷體" w:hint="eastAsia"/>
          <w:sz w:val="28"/>
          <w:szCs w:val="28"/>
        </w:rPr>
        <w:t>11</w:t>
      </w:r>
      <w:r w:rsidRPr="00FD2712">
        <w:rPr>
          <w:rFonts w:ascii="標楷體" w:eastAsia="標楷體" w:hAnsi="標楷體" w:hint="eastAsia"/>
          <w:sz w:val="28"/>
          <w:szCs w:val="28"/>
        </w:rPr>
        <w:t>學年度</w:t>
      </w:r>
      <w:proofErr w:type="gramStart"/>
      <w:r w:rsidR="00685BC4">
        <w:rPr>
          <w:rFonts w:ascii="標楷體" w:eastAsia="標楷體" w:hAnsi="標楷體" w:hint="eastAsia"/>
          <w:sz w:val="28"/>
          <w:szCs w:val="28"/>
        </w:rPr>
        <w:t>菸毒愛</w:t>
      </w:r>
      <w:proofErr w:type="gramEnd"/>
      <w:r w:rsidR="00685BC4">
        <w:rPr>
          <w:rFonts w:ascii="標楷體" w:eastAsia="標楷體" w:hAnsi="標楷體" w:hint="eastAsia"/>
          <w:sz w:val="28"/>
          <w:szCs w:val="28"/>
        </w:rPr>
        <w:t>滋防治</w:t>
      </w:r>
      <w:r w:rsidRPr="00FD2712">
        <w:rPr>
          <w:rFonts w:ascii="標楷體" w:eastAsia="標楷體" w:hAnsi="標楷體" w:hint="eastAsia"/>
          <w:sz w:val="28"/>
          <w:szCs w:val="28"/>
        </w:rPr>
        <w:t>講座活動電子報</w:t>
      </w:r>
    </w:p>
    <w:p w:rsidR="00FD2712" w:rsidRDefault="00FD2712">
      <w:pPr>
        <w:rPr>
          <w:rFonts w:ascii="標楷體" w:eastAsia="標楷體" w:hAnsi="標楷體"/>
          <w:sz w:val="28"/>
          <w:szCs w:val="28"/>
        </w:rPr>
      </w:pPr>
    </w:p>
    <w:p w:rsidR="00FD2712" w:rsidRDefault="00FD271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為降低</w:t>
      </w:r>
      <w:r w:rsidR="00685BC4">
        <w:rPr>
          <w:rFonts w:ascii="標楷體" w:eastAsia="標楷體" w:hAnsi="標楷體" w:hint="eastAsia"/>
          <w:sz w:val="28"/>
          <w:szCs w:val="28"/>
        </w:rPr>
        <w:t>同學抽菸比例及愛滋防治的重要性</w:t>
      </w:r>
      <w:r>
        <w:rPr>
          <w:rFonts w:ascii="標楷體" w:eastAsia="標楷體" w:hAnsi="標楷體" w:hint="eastAsia"/>
          <w:sz w:val="28"/>
          <w:szCs w:val="28"/>
        </w:rPr>
        <w:t>，1</w:t>
      </w:r>
      <w:r w:rsidR="00685BC4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685BC4">
        <w:rPr>
          <w:rFonts w:ascii="標楷體" w:eastAsia="標楷體" w:hAnsi="標楷體" w:hint="eastAsia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月2</w:t>
      </w:r>
      <w:r w:rsidR="00685BC4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日邀請雲林</w:t>
      </w:r>
      <w:r w:rsidR="00685BC4">
        <w:rPr>
          <w:rFonts w:ascii="標楷體" w:eastAsia="標楷體" w:hAnsi="標楷體" w:hint="eastAsia"/>
          <w:sz w:val="28"/>
          <w:szCs w:val="28"/>
        </w:rPr>
        <w:t>縣警察局刑事警察大隊林宜瑩偵查佐及雲林縣虎尾鎮衛生所</w:t>
      </w:r>
      <w:r w:rsidR="00F060C0">
        <w:rPr>
          <w:rFonts w:ascii="標楷體" w:eastAsia="標楷體" w:hAnsi="標楷體" w:hint="eastAsia"/>
          <w:sz w:val="28"/>
          <w:szCs w:val="28"/>
        </w:rPr>
        <w:t>沈宜真</w:t>
      </w:r>
      <w:r w:rsidR="00685BC4">
        <w:rPr>
          <w:rFonts w:ascii="標楷體" w:eastAsia="標楷體" w:hAnsi="標楷體" w:hint="eastAsia"/>
          <w:sz w:val="28"/>
          <w:szCs w:val="28"/>
        </w:rPr>
        <w:t>醫檢師蒞校擔任菸毒愛滋防治</w:t>
      </w:r>
      <w:r w:rsidR="00553069">
        <w:rPr>
          <w:rFonts w:ascii="標楷體" w:eastAsia="標楷體" w:hAnsi="標楷體" w:hint="eastAsia"/>
          <w:sz w:val="28"/>
          <w:szCs w:val="28"/>
        </w:rPr>
        <w:t>專題講座，計</w:t>
      </w:r>
      <w:r w:rsidR="008C184C">
        <w:rPr>
          <w:rFonts w:ascii="標楷體" w:eastAsia="標楷體" w:hAnsi="標楷體" w:hint="eastAsia"/>
          <w:sz w:val="28"/>
          <w:szCs w:val="28"/>
        </w:rPr>
        <w:t>50</w:t>
      </w:r>
      <w:r w:rsidR="00553069">
        <w:rPr>
          <w:rFonts w:ascii="標楷體" w:eastAsia="標楷體" w:hAnsi="標楷體" w:hint="eastAsia"/>
          <w:sz w:val="28"/>
          <w:szCs w:val="28"/>
        </w:rPr>
        <w:t>位同學踴躍參</w:t>
      </w:r>
      <w:r w:rsidR="009513DC">
        <w:rPr>
          <w:rFonts w:ascii="標楷體" w:eastAsia="標楷體" w:hAnsi="標楷體" w:hint="eastAsia"/>
          <w:sz w:val="28"/>
          <w:szCs w:val="28"/>
        </w:rPr>
        <w:t>與並於會</w:t>
      </w:r>
      <w:r w:rsidR="00553069">
        <w:rPr>
          <w:rFonts w:ascii="標楷體" w:eastAsia="標楷體" w:hAnsi="標楷體" w:hint="eastAsia"/>
          <w:sz w:val="28"/>
          <w:szCs w:val="28"/>
        </w:rPr>
        <w:t>中與主講者熱烈互動，</w:t>
      </w:r>
      <w:r w:rsidR="009513DC">
        <w:rPr>
          <w:rFonts w:ascii="標楷體" w:eastAsia="標楷體" w:hAnsi="標楷體" w:hint="eastAsia"/>
          <w:sz w:val="28"/>
          <w:szCs w:val="28"/>
        </w:rPr>
        <w:t>期盼</w:t>
      </w:r>
      <w:r w:rsidR="002C6A90">
        <w:rPr>
          <w:rFonts w:ascii="標楷體" w:eastAsia="標楷體" w:hAnsi="標楷體" w:hint="eastAsia"/>
          <w:sz w:val="28"/>
          <w:szCs w:val="28"/>
        </w:rPr>
        <w:t>降低同學抽菸</w:t>
      </w:r>
      <w:r w:rsidR="008C184C">
        <w:rPr>
          <w:rFonts w:ascii="標楷體" w:eastAsia="標楷體" w:hAnsi="標楷體" w:hint="eastAsia"/>
          <w:sz w:val="28"/>
          <w:szCs w:val="28"/>
        </w:rPr>
        <w:t>急用毒</w:t>
      </w:r>
      <w:bookmarkStart w:id="0" w:name="_GoBack"/>
      <w:bookmarkEnd w:id="0"/>
      <w:r w:rsidR="002C6A90">
        <w:rPr>
          <w:rFonts w:ascii="標楷體" w:eastAsia="標楷體" w:hAnsi="標楷體" w:hint="eastAsia"/>
          <w:sz w:val="28"/>
          <w:szCs w:val="28"/>
        </w:rPr>
        <w:t>人數</w:t>
      </w:r>
      <w:r w:rsidR="009513DC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4181"/>
        <w:gridCol w:w="4262"/>
      </w:tblGrid>
      <w:tr w:rsidR="00F060C0" w:rsidTr="003C3CA3">
        <w:tc>
          <w:tcPr>
            <w:tcW w:w="4247" w:type="dxa"/>
          </w:tcPr>
          <w:p w:rsidR="009513DC" w:rsidRDefault="00F060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626360" cy="1969928"/>
                  <wp:effectExtent l="0" t="0" r="254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00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728" cy="19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6" w:type="dxa"/>
          </w:tcPr>
          <w:p w:rsidR="009513DC" w:rsidRDefault="00F060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683718" cy="2012950"/>
                  <wp:effectExtent l="0" t="0" r="2540" b="635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001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554" cy="2025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0C0" w:rsidTr="003C3CA3">
        <w:tc>
          <w:tcPr>
            <w:tcW w:w="4247" w:type="dxa"/>
          </w:tcPr>
          <w:p w:rsidR="009513DC" w:rsidRDefault="00F060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632922" cy="1974850"/>
                  <wp:effectExtent l="0" t="0" r="0" b="635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000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718" cy="1978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6" w:type="dxa"/>
          </w:tcPr>
          <w:p w:rsidR="009513DC" w:rsidRDefault="00F060C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619375" cy="2009775"/>
                  <wp:effectExtent l="0" t="0" r="9525" b="952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000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638" cy="2015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3DC" w:rsidRPr="00FD2712" w:rsidRDefault="009513DC">
      <w:pPr>
        <w:rPr>
          <w:rFonts w:ascii="標楷體" w:eastAsia="標楷體" w:hAnsi="標楷體"/>
          <w:sz w:val="28"/>
          <w:szCs w:val="28"/>
        </w:rPr>
      </w:pPr>
    </w:p>
    <w:sectPr w:rsidR="009513DC" w:rsidRPr="00FD27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4F8" w:rsidRDefault="009944F8" w:rsidP="00553069">
      <w:r>
        <w:separator/>
      </w:r>
    </w:p>
  </w:endnote>
  <w:endnote w:type="continuationSeparator" w:id="0">
    <w:p w:rsidR="009944F8" w:rsidRDefault="009944F8" w:rsidP="0055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4F8" w:rsidRDefault="009944F8" w:rsidP="00553069">
      <w:r>
        <w:separator/>
      </w:r>
    </w:p>
  </w:footnote>
  <w:footnote w:type="continuationSeparator" w:id="0">
    <w:p w:rsidR="009944F8" w:rsidRDefault="009944F8" w:rsidP="0055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12"/>
    <w:rsid w:val="002C6A90"/>
    <w:rsid w:val="003C3CA3"/>
    <w:rsid w:val="004552E5"/>
    <w:rsid w:val="00553069"/>
    <w:rsid w:val="00570059"/>
    <w:rsid w:val="00685BC4"/>
    <w:rsid w:val="008C178F"/>
    <w:rsid w:val="008C184C"/>
    <w:rsid w:val="009513DC"/>
    <w:rsid w:val="009944F8"/>
    <w:rsid w:val="00DE2AEC"/>
    <w:rsid w:val="00F060C0"/>
    <w:rsid w:val="00F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4A17A"/>
  <w15:chartTrackingRefBased/>
  <w15:docId w15:val="{0AE6CB08-94C6-4F89-9422-48D2E176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30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3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3069"/>
    <w:rPr>
      <w:sz w:val="20"/>
      <w:szCs w:val="20"/>
    </w:rPr>
  </w:style>
  <w:style w:type="table" w:styleId="a7">
    <w:name w:val="Table Grid"/>
    <w:basedOn w:val="a1"/>
    <w:uiPriority w:val="39"/>
    <w:rsid w:val="0095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5</cp:revision>
  <dcterms:created xsi:type="dcterms:W3CDTF">2022-09-18T04:46:00Z</dcterms:created>
  <dcterms:modified xsi:type="dcterms:W3CDTF">2022-09-21T04:41:00Z</dcterms:modified>
</cp:coreProperties>
</file>