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8860" w14:textId="5838FB29" w:rsidR="00A93E71" w:rsidRPr="00E14DCB" w:rsidRDefault="00A0271F" w:rsidP="00AF11B0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E14DCB">
        <w:rPr>
          <w:rFonts w:ascii="標楷體" w:eastAsia="標楷體" w:hAnsi="標楷體" w:hint="eastAsia"/>
          <w:b/>
          <w:sz w:val="28"/>
          <w:szCs w:val="24"/>
        </w:rPr>
        <w:t>1</w:t>
      </w:r>
      <w:r w:rsidRPr="00E14DCB">
        <w:rPr>
          <w:rFonts w:ascii="標楷體" w:eastAsia="標楷體" w:hAnsi="標楷體"/>
          <w:b/>
          <w:sz w:val="28"/>
          <w:szCs w:val="24"/>
        </w:rPr>
        <w:t>1</w:t>
      </w:r>
      <w:r w:rsidR="002A4EA8" w:rsidRPr="00E14DCB">
        <w:rPr>
          <w:rFonts w:ascii="標楷體" w:eastAsia="標楷體" w:hAnsi="標楷體" w:hint="eastAsia"/>
          <w:b/>
          <w:sz w:val="28"/>
          <w:szCs w:val="24"/>
        </w:rPr>
        <w:t>2/09/</w:t>
      </w:r>
      <w:r w:rsidR="00AF11B0">
        <w:rPr>
          <w:rFonts w:ascii="標楷體" w:eastAsia="標楷體" w:hAnsi="標楷體" w:hint="eastAsia"/>
          <w:b/>
          <w:sz w:val="28"/>
          <w:szCs w:val="24"/>
        </w:rPr>
        <w:t>13</w:t>
      </w:r>
      <w:r w:rsidRPr="00E14DCB">
        <w:rPr>
          <w:rFonts w:ascii="標楷體" w:eastAsia="標楷體" w:hAnsi="標楷體" w:hint="eastAsia"/>
          <w:b/>
          <w:sz w:val="28"/>
          <w:szCs w:val="24"/>
        </w:rPr>
        <w:t>社長大會報告事項</w:t>
      </w:r>
    </w:p>
    <w:p w14:paraId="4ADAABD5" w14:textId="1AD81E0C" w:rsidR="00A0271F" w:rsidRPr="00E14DCB" w:rsidRDefault="00A0271F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學</w:t>
      </w:r>
      <w:proofErr w:type="gramStart"/>
      <w:r w:rsidRPr="00E14DCB">
        <w:rPr>
          <w:rFonts w:ascii="標楷體" w:eastAsia="標楷體" w:hAnsi="標楷體" w:hint="eastAsia"/>
          <w:szCs w:val="24"/>
        </w:rPr>
        <w:t>務</w:t>
      </w:r>
      <w:proofErr w:type="gramEnd"/>
      <w:r w:rsidRPr="00E14DCB">
        <w:rPr>
          <w:rFonts w:ascii="標楷體" w:eastAsia="標楷體" w:hAnsi="標楷體" w:hint="eastAsia"/>
          <w:szCs w:val="24"/>
        </w:rPr>
        <w:t>長、副學</w:t>
      </w:r>
      <w:proofErr w:type="gramStart"/>
      <w:r w:rsidRPr="00E14DCB">
        <w:rPr>
          <w:rFonts w:ascii="標楷體" w:eastAsia="標楷體" w:hAnsi="標楷體" w:hint="eastAsia"/>
          <w:szCs w:val="24"/>
        </w:rPr>
        <w:t>務</w:t>
      </w:r>
      <w:proofErr w:type="gramEnd"/>
      <w:r w:rsidRPr="00E14DCB">
        <w:rPr>
          <w:rFonts w:ascii="標楷體" w:eastAsia="標楷體" w:hAnsi="標楷體" w:hint="eastAsia"/>
          <w:szCs w:val="24"/>
        </w:rPr>
        <w:t>長致詞(</w:t>
      </w:r>
      <w:r w:rsidR="002A4EA8" w:rsidRPr="00E14DCB">
        <w:rPr>
          <w:rFonts w:ascii="標楷體" w:eastAsia="標楷體" w:hAnsi="標楷體" w:hint="eastAsia"/>
          <w:szCs w:val="24"/>
        </w:rPr>
        <w:t>5</w:t>
      </w:r>
      <w:r w:rsidRPr="00E14DCB">
        <w:rPr>
          <w:rFonts w:ascii="標楷體" w:eastAsia="標楷體" w:hAnsi="標楷體" w:hint="eastAsia"/>
          <w:szCs w:val="24"/>
        </w:rPr>
        <w:t>分鐘)</w:t>
      </w:r>
      <w:r w:rsidR="00D165E1" w:rsidRPr="00E14DCB">
        <w:rPr>
          <w:rFonts w:ascii="標楷體" w:eastAsia="標楷體" w:hAnsi="標楷體" w:hint="eastAsia"/>
          <w:szCs w:val="24"/>
        </w:rPr>
        <w:t>。</w:t>
      </w:r>
    </w:p>
    <w:p w14:paraId="1B0987DA" w14:textId="0F7A3334" w:rsidR="00D165E1" w:rsidRPr="00E14DCB" w:rsidRDefault="00D165E1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E14DCB">
        <w:rPr>
          <w:rFonts w:ascii="標楷體" w:eastAsia="標楷體" w:hAnsi="標楷體" w:hint="eastAsia"/>
          <w:szCs w:val="24"/>
        </w:rPr>
        <w:t>學輔中心</w:t>
      </w:r>
      <w:proofErr w:type="gramEnd"/>
      <w:r w:rsidRPr="00E14DCB">
        <w:rPr>
          <w:rFonts w:ascii="標楷體" w:eastAsia="標楷體" w:hAnsi="標楷體" w:hint="eastAsia"/>
          <w:szCs w:val="24"/>
        </w:rPr>
        <w:t>性別平等宣導(10分鐘)。</w:t>
      </w:r>
    </w:p>
    <w:p w14:paraId="3347221C" w14:textId="42325F17" w:rsidR="00BC6B07" w:rsidRDefault="00BC6B07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課外組業務執掌介紹</w:t>
      </w:r>
    </w:p>
    <w:tbl>
      <w:tblPr>
        <w:tblStyle w:val="a6"/>
        <w:tblW w:w="8020" w:type="dxa"/>
        <w:tblInd w:w="480" w:type="dxa"/>
        <w:tblLook w:val="04A0" w:firstRow="1" w:lastRow="0" w:firstColumn="1" w:lastColumn="0" w:noHBand="0" w:noVBand="1"/>
      </w:tblPr>
      <w:tblGrid>
        <w:gridCol w:w="1216"/>
        <w:gridCol w:w="1650"/>
        <w:gridCol w:w="1650"/>
        <w:gridCol w:w="1650"/>
        <w:gridCol w:w="1854"/>
      </w:tblGrid>
      <w:tr w:rsidR="00BC6B07" w:rsidRPr="00BC6B07" w14:paraId="1C281541" w14:textId="77777777" w:rsidTr="00BC6B07">
        <w:tc>
          <w:tcPr>
            <w:tcW w:w="1216" w:type="dxa"/>
          </w:tcPr>
          <w:p w14:paraId="0E7FAFD6" w14:textId="77777777" w:rsidR="00BC6B07" w:rsidRPr="00BC6B07" w:rsidRDefault="00BC6B07" w:rsidP="00BC6B07">
            <w:pPr>
              <w:pStyle w:val="a3"/>
              <w:ind w:leftChars="0" w:left="0"/>
              <w:jc w:val="left"/>
              <w:rPr>
                <w:rFonts w:ascii="標楷體" w:eastAsia="標楷體" w:hAnsi="標楷體" w:hint="eastAsia"/>
                <w:sz w:val="22"/>
                <w:szCs w:val="24"/>
              </w:rPr>
            </w:pPr>
          </w:p>
        </w:tc>
        <w:tc>
          <w:tcPr>
            <w:tcW w:w="1650" w:type="dxa"/>
          </w:tcPr>
          <w:p w14:paraId="7C23F7E2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</w:rPr>
              <w:t>二號櫃檯</w:t>
            </w:r>
          </w:p>
          <w:p w14:paraId="5389572B" w14:textId="0AE98141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  <w:szCs w:val="24"/>
              </w:rPr>
              <w:t>陳永信</w:t>
            </w:r>
          </w:p>
        </w:tc>
        <w:tc>
          <w:tcPr>
            <w:tcW w:w="1650" w:type="dxa"/>
          </w:tcPr>
          <w:p w14:paraId="3B1060AC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</w:rPr>
              <w:t>五號櫃檯</w:t>
            </w:r>
          </w:p>
          <w:p w14:paraId="56E1EFD3" w14:textId="7E5979F3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  <w:szCs w:val="24"/>
              </w:rPr>
              <w:t>李伯育</w:t>
            </w:r>
          </w:p>
        </w:tc>
        <w:tc>
          <w:tcPr>
            <w:tcW w:w="1650" w:type="dxa"/>
          </w:tcPr>
          <w:p w14:paraId="49A86CD1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</w:rPr>
              <w:t>六號櫃檯</w:t>
            </w:r>
          </w:p>
          <w:p w14:paraId="34BA5E60" w14:textId="5D636C69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  <w:szCs w:val="24"/>
              </w:rPr>
              <w:t>陳怡慈</w:t>
            </w:r>
          </w:p>
        </w:tc>
        <w:tc>
          <w:tcPr>
            <w:tcW w:w="1854" w:type="dxa"/>
          </w:tcPr>
          <w:p w14:paraId="4A42D3DB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</w:rPr>
              <w:t>十號櫃檯</w:t>
            </w:r>
          </w:p>
          <w:p w14:paraId="6CC351DA" w14:textId="00C65EFD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b/>
                <w:bCs/>
                <w:kern w:val="24"/>
                <w:sz w:val="22"/>
                <w:szCs w:val="24"/>
              </w:rPr>
              <w:t>郭秋儀</w:t>
            </w:r>
          </w:p>
        </w:tc>
      </w:tr>
      <w:tr w:rsidR="00BC6B07" w:rsidRPr="00BC6B07" w14:paraId="0B92C672" w14:textId="77777777" w:rsidTr="00BC6B07">
        <w:tc>
          <w:tcPr>
            <w:tcW w:w="1216" w:type="dxa"/>
          </w:tcPr>
          <w:p w14:paraId="48C4183C" w14:textId="5536CF00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社團</w:t>
            </w:r>
          </w:p>
        </w:tc>
        <w:tc>
          <w:tcPr>
            <w:tcW w:w="1650" w:type="dxa"/>
          </w:tcPr>
          <w:p w14:paraId="32B00A98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學藝性</w:t>
            </w:r>
          </w:p>
          <w:p w14:paraId="25E2836D" w14:textId="2693351F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服務性</w:t>
            </w:r>
          </w:p>
        </w:tc>
        <w:tc>
          <w:tcPr>
            <w:tcW w:w="1650" w:type="dxa"/>
          </w:tcPr>
          <w:p w14:paraId="61DF9772" w14:textId="77777777" w:rsid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kern w:val="24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學生會</w:t>
            </w:r>
          </w:p>
          <w:p w14:paraId="7869C02C" w14:textId="7C22E60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學生議會</w:t>
            </w:r>
          </w:p>
          <w:p w14:paraId="7DD8A6F7" w14:textId="0BFE56FE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體能性</w:t>
            </w:r>
          </w:p>
        </w:tc>
        <w:tc>
          <w:tcPr>
            <w:tcW w:w="1650" w:type="dxa"/>
          </w:tcPr>
          <w:p w14:paraId="7B8A3EAC" w14:textId="375BFD41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自治性</w:t>
            </w:r>
          </w:p>
        </w:tc>
        <w:tc>
          <w:tcPr>
            <w:tcW w:w="1854" w:type="dxa"/>
          </w:tcPr>
          <w:p w14:paraId="5F0F7C2E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聯誼性</w:t>
            </w:r>
          </w:p>
          <w:p w14:paraId="019350E3" w14:textId="701BDB2E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康樂性</w:t>
            </w:r>
          </w:p>
        </w:tc>
      </w:tr>
      <w:tr w:rsidR="00BC6B07" w:rsidRPr="00BC6B07" w14:paraId="57A37ECB" w14:textId="77777777" w:rsidTr="00BC6B07">
        <w:tc>
          <w:tcPr>
            <w:tcW w:w="1216" w:type="dxa"/>
          </w:tcPr>
          <w:p w14:paraId="18D3BCD0" w14:textId="77B4782E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主辦活動</w:t>
            </w:r>
          </w:p>
        </w:tc>
        <w:tc>
          <w:tcPr>
            <w:tcW w:w="1650" w:type="dxa"/>
          </w:tcPr>
          <w:p w14:paraId="0DFF3BCA" w14:textId="6173824E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畢業系列活動</w:t>
            </w:r>
          </w:p>
        </w:tc>
        <w:tc>
          <w:tcPr>
            <w:tcW w:w="1650" w:type="dxa"/>
          </w:tcPr>
          <w:p w14:paraId="275AE572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校慶系列活動</w:t>
            </w:r>
          </w:p>
          <w:p w14:paraId="65210A99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社團幹部培訓</w:t>
            </w:r>
          </w:p>
          <w:p w14:paraId="3FA074A9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社團評鑑</w:t>
            </w:r>
          </w:p>
          <w:p w14:paraId="09A85283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四合一選舉</w:t>
            </w:r>
          </w:p>
          <w:p w14:paraId="19721A46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社長交接大典</w:t>
            </w:r>
          </w:p>
          <w:p w14:paraId="13A56367" w14:textId="4966A920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社長大會</w:t>
            </w:r>
          </w:p>
        </w:tc>
        <w:tc>
          <w:tcPr>
            <w:tcW w:w="1650" w:type="dxa"/>
          </w:tcPr>
          <w:p w14:paraId="02730539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三校聯合晚會</w:t>
            </w:r>
          </w:p>
          <w:p w14:paraId="119C11F5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尋夢之夜</w:t>
            </w:r>
          </w:p>
          <w:p w14:paraId="4AE32C4A" w14:textId="2B69AAF7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品德教育活動</w:t>
            </w:r>
          </w:p>
        </w:tc>
        <w:tc>
          <w:tcPr>
            <w:tcW w:w="1854" w:type="dxa"/>
          </w:tcPr>
          <w:p w14:paraId="0FD090BD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藝文季系列活動</w:t>
            </w:r>
          </w:p>
          <w:p w14:paraId="4F4D4F51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教育優先區</w:t>
            </w:r>
          </w:p>
          <w:p w14:paraId="63E8BA27" w14:textId="77777777" w:rsidR="00BC6B07" w:rsidRPr="00BC6B07" w:rsidRDefault="00BC6B07" w:rsidP="00BC6B07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 w:cs="Arial"/>
                <w:sz w:val="22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</w:rPr>
              <w:t>帶動中小學</w:t>
            </w:r>
          </w:p>
          <w:p w14:paraId="0826E81E" w14:textId="723A614D" w:rsidR="00BC6B07" w:rsidRPr="00BC6B07" w:rsidRDefault="00BC6B07" w:rsidP="00BC6B07">
            <w:pPr>
              <w:pStyle w:val="a3"/>
              <w:ind w:leftChars="0" w:left="0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BC6B07">
              <w:rPr>
                <w:rFonts w:ascii="標楷體" w:eastAsia="標楷體" w:hAnsi="標楷體" w:cs="Arial" w:hint="eastAsia"/>
                <w:kern w:val="24"/>
                <w:sz w:val="22"/>
                <w:szCs w:val="24"/>
              </w:rPr>
              <w:t>社團演出媒合</w:t>
            </w:r>
          </w:p>
        </w:tc>
      </w:tr>
    </w:tbl>
    <w:p w14:paraId="41FEE5DE" w14:textId="332228D8" w:rsidR="00A0271F" w:rsidRPr="00E14DCB" w:rsidRDefault="00BC6B07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</w:t>
      </w:r>
      <w:r w:rsidR="00A0271F" w:rsidRPr="00E14DCB">
        <w:rPr>
          <w:rFonts w:ascii="標楷體" w:eastAsia="標楷體" w:hAnsi="標楷體" w:hint="eastAsia"/>
          <w:szCs w:val="24"/>
        </w:rPr>
        <w:t>業務告知：</w:t>
      </w:r>
    </w:p>
    <w:p w14:paraId="00ED7C5C" w14:textId="484A26F0" w:rsidR="00C51C12" w:rsidRPr="00E14DCB" w:rsidRDefault="002A4EA8" w:rsidP="00E14DC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112-1</w:t>
      </w:r>
      <w:r w:rsidR="00C51C12" w:rsidRPr="00E14DCB">
        <w:rPr>
          <w:rFonts w:ascii="標楷體" w:eastAsia="標楷體" w:hAnsi="標楷體" w:hint="eastAsia"/>
          <w:szCs w:val="24"/>
        </w:rPr>
        <w:t>社團補助款申請：</w:t>
      </w:r>
    </w:p>
    <w:p w14:paraId="08680D7E" w14:textId="433DE754" w:rsidR="00C51C12" w:rsidRPr="00E14DCB" w:rsidRDefault="00C51C12" w:rsidP="00E14DCB">
      <w:p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38E05A3B" wp14:editId="79706BB5">
            <wp:extent cx="5220000" cy="29362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0708-社團業務111-1社團補助款可申請額度公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F4C2D" w14:textId="7E4686E7" w:rsidR="00C51C12" w:rsidRPr="00E14DCB" w:rsidRDefault="00A0271F" w:rsidP="00E14DCB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欲申請學校本學期各項補助款(含</w:t>
      </w:r>
      <w:r w:rsidR="00C51C12" w:rsidRPr="00E14DCB">
        <w:rPr>
          <w:rFonts w:ascii="標楷體" w:eastAsia="標楷體" w:hAnsi="標楷體" w:hint="eastAsia"/>
          <w:szCs w:val="24"/>
        </w:rPr>
        <w:t>學期</w:t>
      </w:r>
      <w:r w:rsidRPr="00E14DCB">
        <w:rPr>
          <w:rFonts w:ascii="標楷體" w:eastAsia="標楷體" w:hAnsi="標楷體" w:hint="eastAsia"/>
          <w:szCs w:val="24"/>
        </w:rPr>
        <w:t>補助款</w:t>
      </w:r>
      <w:r w:rsidR="00C51C12" w:rsidRPr="00E14DCB">
        <w:rPr>
          <w:rFonts w:ascii="標楷體" w:eastAsia="標楷體" w:hAnsi="標楷體" w:hint="eastAsia"/>
          <w:szCs w:val="24"/>
        </w:rPr>
        <w:t>6000元、專案補助</w:t>
      </w:r>
      <w:r w:rsidRPr="00E14DCB">
        <w:rPr>
          <w:rFonts w:ascii="標楷體" w:eastAsia="標楷體" w:hAnsi="標楷體" w:hint="eastAsia"/>
          <w:szCs w:val="24"/>
        </w:rPr>
        <w:t>等)，請於開學一個月內(</w:t>
      </w:r>
      <w:r w:rsidRPr="00E14DCB">
        <w:rPr>
          <w:rFonts w:ascii="標楷體" w:eastAsia="標楷體" w:hAnsi="標楷體"/>
          <w:szCs w:val="24"/>
        </w:rPr>
        <w:t>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/>
          <w:szCs w:val="24"/>
        </w:rPr>
        <w:t>/</w:t>
      </w:r>
      <w:r w:rsidR="00C51C12" w:rsidRPr="00E14DCB">
        <w:rPr>
          <w:rFonts w:ascii="標楷體" w:eastAsia="標楷體" w:hAnsi="標楷體" w:hint="eastAsia"/>
          <w:szCs w:val="24"/>
        </w:rPr>
        <w:t>10</w:t>
      </w:r>
      <w:r w:rsidRPr="00E14DCB">
        <w:rPr>
          <w:rFonts w:ascii="標楷體" w:eastAsia="標楷體" w:hAnsi="標楷體"/>
          <w:szCs w:val="24"/>
        </w:rPr>
        <w:t>/</w:t>
      </w:r>
      <w:r w:rsidR="002A4EA8" w:rsidRPr="00E14DCB">
        <w:rPr>
          <w:rFonts w:ascii="標楷體" w:eastAsia="標楷體" w:hAnsi="標楷體" w:hint="eastAsia"/>
          <w:szCs w:val="24"/>
        </w:rPr>
        <w:t>12</w:t>
      </w:r>
      <w:r w:rsidRPr="00E14DCB">
        <w:rPr>
          <w:rFonts w:ascii="標楷體" w:eastAsia="標楷體" w:hAnsi="標楷體" w:hint="eastAsia"/>
          <w:szCs w:val="24"/>
        </w:rPr>
        <w:t>)</w:t>
      </w:r>
      <w:r w:rsidRPr="00E14DCB">
        <w:rPr>
          <w:rFonts w:ascii="標楷體" w:eastAsia="標楷體" w:hAnsi="標楷體" w:hint="eastAsia"/>
          <w:b/>
          <w:szCs w:val="24"/>
        </w:rPr>
        <w:t>完成</w:t>
      </w:r>
      <w:r w:rsidRPr="00E14DCB">
        <w:rPr>
          <w:rFonts w:ascii="標楷體" w:eastAsia="標楷體" w:hAnsi="標楷體" w:hint="eastAsia"/>
          <w:szCs w:val="24"/>
        </w:rPr>
        <w:t>活動申請，包含：完整之活動申請表（含企劃書、預算及擬申請補助金額、參加人員名單、場地借用單等），未準時繳交之社團則不予補助；各項補助</w:t>
      </w:r>
      <w:proofErr w:type="gramStart"/>
      <w:r w:rsidRPr="00E14DCB">
        <w:rPr>
          <w:rFonts w:ascii="標楷體" w:eastAsia="標楷體" w:hAnsi="標楷體" w:hint="eastAsia"/>
          <w:szCs w:val="24"/>
        </w:rPr>
        <w:t>款均需於</w:t>
      </w:r>
      <w:proofErr w:type="gramEnd"/>
      <w:r w:rsidRPr="00E14DCB">
        <w:rPr>
          <w:rFonts w:ascii="標楷體" w:eastAsia="標楷體" w:hAnsi="標楷體" w:hint="eastAsia"/>
          <w:szCs w:val="24"/>
        </w:rPr>
        <w:t>活動後</w:t>
      </w:r>
      <w:proofErr w:type="gramStart"/>
      <w:r w:rsidRPr="00E14DCB">
        <w:rPr>
          <w:rFonts w:ascii="標楷體" w:eastAsia="標楷體" w:hAnsi="標楷體" w:hint="eastAsia"/>
          <w:szCs w:val="24"/>
        </w:rPr>
        <w:t>依限結</w:t>
      </w:r>
      <w:proofErr w:type="gramEnd"/>
      <w:r w:rsidRPr="00E14DCB">
        <w:rPr>
          <w:rFonts w:ascii="標楷體" w:eastAsia="標楷體" w:hAnsi="標楷體" w:hint="eastAsia"/>
          <w:szCs w:val="24"/>
        </w:rPr>
        <w:t>報活動成果並檢據核銷，逾期不予核銷(年底核銷詳見2-</w:t>
      </w:r>
      <w:r w:rsidRPr="00E14DCB">
        <w:rPr>
          <w:rFonts w:ascii="標楷體" w:eastAsia="標楷體" w:hAnsi="標楷體"/>
          <w:szCs w:val="24"/>
        </w:rPr>
        <w:t>c</w:t>
      </w:r>
      <w:r w:rsidRPr="00E14DCB">
        <w:rPr>
          <w:rFonts w:ascii="標楷體" w:eastAsia="標楷體" w:hAnsi="標楷體" w:hint="eastAsia"/>
          <w:szCs w:val="24"/>
        </w:rPr>
        <w:t>)；另結報活動成果逾期</w:t>
      </w:r>
      <w:proofErr w:type="gramStart"/>
      <w:r w:rsidRPr="00E14DCB">
        <w:rPr>
          <w:rFonts w:ascii="標楷體" w:eastAsia="標楷體" w:hAnsi="標楷體" w:hint="eastAsia"/>
          <w:szCs w:val="24"/>
        </w:rPr>
        <w:t>者酌扣</w:t>
      </w:r>
      <w:proofErr w:type="gramEnd"/>
      <w:r w:rsidRPr="00E14DCB">
        <w:rPr>
          <w:rFonts w:ascii="標楷體" w:eastAsia="標楷體" w:hAnsi="標楷體" w:hint="eastAsia"/>
          <w:szCs w:val="24"/>
        </w:rPr>
        <w:t>社團平時分數。</w:t>
      </w:r>
    </w:p>
    <w:p w14:paraId="22B2346A" w14:textId="3C169EE8" w:rsidR="00C51C12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lastRenderedPageBreak/>
        <w:t>各項補助款需於11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/11/30前</w:t>
      </w:r>
      <w:proofErr w:type="gramStart"/>
      <w:r w:rsidRPr="00E14DCB">
        <w:rPr>
          <w:rFonts w:ascii="標楷體" w:eastAsia="標楷體" w:hAnsi="標楷體" w:hint="eastAsia"/>
          <w:szCs w:val="24"/>
        </w:rPr>
        <w:t>核銷關帳</w:t>
      </w:r>
      <w:proofErr w:type="gramEnd"/>
      <w:r w:rsidRPr="00E14DCB">
        <w:rPr>
          <w:rFonts w:ascii="標楷體" w:eastAsia="標楷體" w:hAnsi="標楷體" w:hint="eastAsia"/>
          <w:szCs w:val="24"/>
        </w:rPr>
        <w:t>，活動規劃請注意相關時程，避免影響會計年度</w:t>
      </w:r>
      <w:proofErr w:type="gramStart"/>
      <w:r w:rsidRPr="00E14DCB">
        <w:rPr>
          <w:rFonts w:ascii="標楷體" w:eastAsia="標楷體" w:hAnsi="標楷體" w:hint="eastAsia"/>
          <w:szCs w:val="24"/>
        </w:rPr>
        <w:t>歲末關帳作</w:t>
      </w:r>
      <w:proofErr w:type="gramEnd"/>
      <w:r w:rsidRPr="00E14DCB">
        <w:rPr>
          <w:rFonts w:ascii="標楷體" w:eastAsia="標楷體" w:hAnsi="標楷體" w:hint="eastAsia"/>
          <w:szCs w:val="24"/>
        </w:rPr>
        <w:t>業。</w:t>
      </w:r>
    </w:p>
    <w:p w14:paraId="2991885F" w14:textId="3B790BB6" w:rsidR="00C51C12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各項補助</w:t>
      </w:r>
      <w:proofErr w:type="gramStart"/>
      <w:r w:rsidRPr="00E14DCB">
        <w:rPr>
          <w:rFonts w:ascii="標楷體" w:eastAsia="標楷體" w:hAnsi="標楷體" w:hint="eastAsia"/>
          <w:szCs w:val="24"/>
        </w:rPr>
        <w:t>款均需於</w:t>
      </w:r>
      <w:proofErr w:type="gramEnd"/>
      <w:r w:rsidRPr="00E14DCB">
        <w:rPr>
          <w:rFonts w:ascii="標楷體" w:eastAsia="標楷體" w:hAnsi="標楷體" w:hint="eastAsia"/>
          <w:szCs w:val="24"/>
        </w:rPr>
        <w:t>活動後</w:t>
      </w:r>
      <w:proofErr w:type="gramStart"/>
      <w:r w:rsidRPr="00E14DCB">
        <w:rPr>
          <w:rFonts w:ascii="標楷體" w:eastAsia="標楷體" w:hAnsi="標楷體" w:hint="eastAsia"/>
          <w:szCs w:val="24"/>
        </w:rPr>
        <w:t>依限結</w:t>
      </w:r>
      <w:proofErr w:type="gramEnd"/>
      <w:r w:rsidRPr="00E14DCB">
        <w:rPr>
          <w:rFonts w:ascii="標楷體" w:eastAsia="標楷體" w:hAnsi="標楷體" w:hint="eastAsia"/>
          <w:szCs w:val="24"/>
        </w:rPr>
        <w:t>報活動成果並檢據核銷，逾期不予核銷。相關經費憑證請自行影印備份以製作社團帳</w:t>
      </w:r>
      <w:proofErr w:type="gramStart"/>
      <w:r w:rsidRPr="00E14DCB">
        <w:rPr>
          <w:rFonts w:ascii="標楷體" w:eastAsia="標楷體" w:hAnsi="標楷體" w:hint="eastAsia"/>
          <w:szCs w:val="24"/>
        </w:rPr>
        <w:t>務</w:t>
      </w:r>
      <w:proofErr w:type="gramEnd"/>
      <w:r w:rsidRPr="00E14DCB">
        <w:rPr>
          <w:rFonts w:ascii="標楷體" w:eastAsia="標楷體" w:hAnsi="標楷體" w:hint="eastAsia"/>
          <w:szCs w:val="24"/>
        </w:rPr>
        <w:t>。</w:t>
      </w:r>
    </w:p>
    <w:p w14:paraId="4F297163" w14:textId="4C7D001A" w:rsidR="00C51C12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經費優先使用順序為：</w:t>
      </w:r>
      <w:r w:rsidR="002A4EA8" w:rsidRPr="00E14DCB">
        <w:rPr>
          <w:rFonts w:ascii="標楷體" w:eastAsia="標楷體" w:hAnsi="標楷體" w:hint="eastAsia"/>
          <w:szCs w:val="24"/>
        </w:rPr>
        <w:t>新生</w:t>
      </w:r>
      <w:proofErr w:type="gramStart"/>
      <w:r w:rsidR="002A4EA8" w:rsidRPr="00E14DCB">
        <w:rPr>
          <w:rFonts w:ascii="標楷體" w:eastAsia="標楷體" w:hAnsi="標楷體" w:hint="eastAsia"/>
          <w:szCs w:val="24"/>
        </w:rPr>
        <w:t>入住增額</w:t>
      </w:r>
      <w:proofErr w:type="gramEnd"/>
      <w:r w:rsidR="002A4EA8" w:rsidRPr="00E14DCB">
        <w:rPr>
          <w:rFonts w:ascii="標楷體" w:eastAsia="標楷體" w:hAnsi="標楷體" w:hint="eastAsia"/>
          <w:szCs w:val="24"/>
        </w:rPr>
        <w:t>款→評鑑第一增額款→</w:t>
      </w:r>
      <w:r w:rsidRPr="00E14DCB">
        <w:rPr>
          <w:rFonts w:ascii="標楷體" w:eastAsia="標楷體" w:hAnsi="標楷體" w:hint="eastAsia"/>
          <w:szCs w:val="24"/>
        </w:rPr>
        <w:t>學期補助款。</w:t>
      </w:r>
    </w:p>
    <w:p w14:paraId="03EFCABF" w14:textId="77777777" w:rsidR="00C51C12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社團活動補助款不補助聯誼性質活動，例如迎新、</w:t>
      </w:r>
      <w:proofErr w:type="gramStart"/>
      <w:r w:rsidRPr="00E14DCB">
        <w:rPr>
          <w:rFonts w:ascii="標楷體" w:eastAsia="標楷體" w:hAnsi="標楷體" w:hint="eastAsia"/>
          <w:szCs w:val="24"/>
        </w:rPr>
        <w:t>社遊</w:t>
      </w:r>
      <w:proofErr w:type="gramEnd"/>
      <w:r w:rsidRPr="00E14DCB">
        <w:rPr>
          <w:rFonts w:ascii="標楷體" w:eastAsia="標楷體" w:hAnsi="標楷體" w:hint="eastAsia"/>
          <w:szCs w:val="24"/>
        </w:rPr>
        <w:t>、期末餐會/茶會等。</w:t>
      </w:r>
    </w:p>
    <w:p w14:paraId="2141A475" w14:textId="439AE5F8" w:rsidR="00C51C12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經費僅限</w:t>
      </w:r>
      <w:proofErr w:type="gramStart"/>
      <w:r w:rsidRPr="00E14DCB">
        <w:rPr>
          <w:rFonts w:ascii="標楷體" w:eastAsia="標楷體" w:hAnsi="標楷體" w:hint="eastAsia"/>
          <w:szCs w:val="24"/>
        </w:rPr>
        <w:t>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proofErr w:type="gramEnd"/>
      <w:r w:rsidRPr="00E14DCB">
        <w:rPr>
          <w:rFonts w:ascii="標楷體" w:eastAsia="標楷體" w:hAnsi="標楷體" w:hint="eastAsia"/>
          <w:szCs w:val="24"/>
        </w:rPr>
        <w:t>年度使用，如有問題請洽各社團業務行政承辦。</w:t>
      </w:r>
    </w:p>
    <w:p w14:paraId="6E4ED047" w14:textId="66B4F972" w:rsidR="00C51C12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無故未出席11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級全校社團幹部培訓營之社團，將扣除11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學年度上下學期各一半學期補助款。</w:t>
      </w:r>
      <w:r w:rsidR="002A4EA8" w:rsidRPr="00E14DCB">
        <w:rPr>
          <w:rFonts w:ascii="標楷體" w:eastAsia="標楷體" w:hAnsi="標楷體" w:hint="eastAsia"/>
          <w:szCs w:val="24"/>
        </w:rPr>
        <w:t>未參加名單：學生會行政中心、光鹽社、喜信社、籃球社、機動車輛研習社、流行音樂社。</w:t>
      </w:r>
    </w:p>
    <w:p w14:paraId="230E86AF" w14:textId="28F1C1B9" w:rsidR="00A0271F" w:rsidRPr="00E14DCB" w:rsidRDefault="00C51C12" w:rsidP="00E14DCB">
      <w:pPr>
        <w:numPr>
          <w:ilvl w:val="2"/>
          <w:numId w:val="2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-1社團補助款可申請額度如課外組網頁公告</w:t>
      </w:r>
      <w:r w:rsidR="00E267A2" w:rsidRPr="00E14DCB">
        <w:rPr>
          <w:rFonts w:ascii="標楷體" w:eastAsia="標楷體" w:hAnsi="標楷體" w:hint="eastAsia"/>
          <w:szCs w:val="24"/>
        </w:rPr>
        <w:t>；</w:t>
      </w:r>
      <w:hyperlink r:id="rId8" w:tgtFrame="_blank" w:history="1">
        <w:r w:rsidR="002A4EA8" w:rsidRPr="00E14DCB">
          <w:rPr>
            <w:rStyle w:val="a4"/>
            <w:rFonts w:ascii="標楷體" w:eastAsia="標楷體" w:hAnsi="標楷體" w:cs="Segoe UI Historic"/>
            <w:szCs w:val="24"/>
            <w:u w:val="none"/>
            <w:bdr w:val="none" w:sz="0" w:space="0" w:color="auto" w:frame="1"/>
          </w:rPr>
          <w:t>https://reurl.cc/94jv9V</w:t>
        </w:r>
      </w:hyperlink>
      <w:r w:rsidR="002A4EA8" w:rsidRPr="00E14DCB">
        <w:rPr>
          <w:rFonts w:ascii="標楷體" w:eastAsia="標楷體" w:hAnsi="標楷體" w:cs="Segoe UI Historic" w:hint="eastAsia"/>
          <w:color w:val="050505"/>
          <w:szCs w:val="24"/>
          <w:shd w:val="clear" w:color="auto" w:fill="FFFFFF"/>
        </w:rPr>
        <w:t xml:space="preserve"> </w:t>
      </w:r>
      <w:r w:rsidRPr="00E14DCB">
        <w:rPr>
          <w:rFonts w:ascii="標楷體" w:eastAsia="標楷體" w:hAnsi="標楷體" w:hint="eastAsia"/>
          <w:szCs w:val="24"/>
        </w:rPr>
        <w:t>。</w:t>
      </w:r>
    </w:p>
    <w:p w14:paraId="7F51A550" w14:textId="2487A708" w:rsidR="00A0271F" w:rsidRPr="00E14DCB" w:rsidRDefault="00A0271F" w:rsidP="00E14DC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社團校外競賽</w:t>
      </w:r>
      <w:r w:rsidR="00C51C12" w:rsidRPr="00E14DCB">
        <w:rPr>
          <w:rFonts w:ascii="標楷體" w:eastAsia="標楷體" w:hAnsi="標楷體" w:hint="eastAsia"/>
          <w:szCs w:val="24"/>
        </w:rPr>
        <w:t>獎金申請：</w:t>
      </w:r>
      <w:r w:rsidRPr="00E14DCB">
        <w:rPr>
          <w:rFonts w:ascii="標楷體" w:eastAsia="標楷體" w:hAnsi="標楷體" w:hint="eastAsia"/>
          <w:szCs w:val="24"/>
        </w:rPr>
        <w:t>如欲申請本校學生領袖、社團暨服務績效獎學金(社團獎金)，例如：航太</w:t>
      </w:r>
      <w:proofErr w:type="gramStart"/>
      <w:r w:rsidRPr="00E14DCB">
        <w:rPr>
          <w:rFonts w:ascii="標楷體" w:eastAsia="標楷體" w:hAnsi="標楷體" w:hint="eastAsia"/>
          <w:szCs w:val="24"/>
        </w:rPr>
        <w:t>盃</w:t>
      </w:r>
      <w:proofErr w:type="gramEnd"/>
      <w:r w:rsidRPr="00E14DCB">
        <w:rPr>
          <w:rFonts w:ascii="標楷體" w:eastAsia="標楷體" w:hAnsi="標楷體" w:hint="eastAsia"/>
          <w:szCs w:val="24"/>
        </w:rPr>
        <w:t>、總統盃等，前三名均可申請(需主辦方無發放獎金)，請於活動結束二週內檢附相關資料洽社團承辦人完成申請(12月活動因</w:t>
      </w:r>
      <w:proofErr w:type="gramStart"/>
      <w:r w:rsidRPr="00E14DCB">
        <w:rPr>
          <w:rFonts w:ascii="標楷體" w:eastAsia="標楷體" w:hAnsi="標楷體" w:hint="eastAsia"/>
          <w:szCs w:val="24"/>
        </w:rPr>
        <w:t>主計關</w:t>
      </w:r>
      <w:proofErr w:type="gramEnd"/>
      <w:r w:rsidRPr="00E14DCB">
        <w:rPr>
          <w:rFonts w:ascii="標楷體" w:eastAsia="標楷體" w:hAnsi="標楷體" w:hint="eastAsia"/>
          <w:szCs w:val="24"/>
        </w:rPr>
        <w:t>帳，另有規定)，以免有損權益；如有應屆畢業生參加競賽活動獲獎，請於辦理離校手續前完成申請，避免影響自身權益，相關注意事項請參閱課外組網頁－文件下載－社團總務資料－社團校外競賽獎金申請。(獎金皆</w:t>
      </w:r>
      <w:proofErr w:type="gramStart"/>
      <w:r w:rsidRPr="00E14DCB">
        <w:rPr>
          <w:rFonts w:ascii="標楷體" w:eastAsia="標楷體" w:hAnsi="標楷體" w:hint="eastAsia"/>
          <w:szCs w:val="24"/>
        </w:rPr>
        <w:t>逕</w:t>
      </w:r>
      <w:proofErr w:type="gramEnd"/>
      <w:r w:rsidRPr="00E14DCB">
        <w:rPr>
          <w:rFonts w:ascii="標楷體" w:eastAsia="標楷體" w:hAnsi="標楷體" w:hint="eastAsia"/>
          <w:szCs w:val="24"/>
        </w:rPr>
        <w:t>匯個人，請務必填寫自己的匯款局帳號資料，建議以郵局為佳)。</w:t>
      </w:r>
    </w:p>
    <w:p w14:paraId="15FEE386" w14:textId="1D49C3B5" w:rsidR="00C51C12" w:rsidRPr="00E14DCB" w:rsidRDefault="00C51C12" w:rsidP="00E14DC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-1社團期初資料繳交</w:t>
      </w:r>
      <w:r w:rsidR="00A0271F" w:rsidRPr="00E14DCB">
        <w:rPr>
          <w:rFonts w:ascii="標楷體" w:eastAsia="標楷體" w:hAnsi="標楷體" w:hint="eastAsia"/>
          <w:szCs w:val="24"/>
        </w:rPr>
        <w:t>：</w:t>
      </w:r>
    </w:p>
    <w:p w14:paraId="685072B6" w14:textId="4C2D0E90" w:rsidR="00C51C12" w:rsidRPr="00E14DCB" w:rsidRDefault="00C51C12" w:rsidP="00E14DCB">
      <w:p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77949A07" wp14:editId="1AD2AC7B">
            <wp:extent cx="5220000" cy="29362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0615社團業務111-1社團期初資料繳交說明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C34E" w14:textId="66DC2397" w:rsidR="00C51C12" w:rsidRPr="00E14DCB" w:rsidRDefault="002A4EA8" w:rsidP="00E14DCB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各項資料繳交說明及應完成繳交日期，請參照期初資料繳交說明，相關文件及注意事項說明請至課外組網頁－文件下載處－社</w:t>
      </w:r>
      <w:r w:rsidRPr="00E14DCB">
        <w:rPr>
          <w:rFonts w:ascii="標楷體" w:eastAsia="標楷體" w:hAnsi="標楷體" w:hint="eastAsia"/>
          <w:szCs w:val="24"/>
        </w:rPr>
        <w:lastRenderedPageBreak/>
        <w:t>團經營資料－社團期初資料繳交(https://reurl.cc/NAO5Ae)，請務必使用最新表單，避免繳交時因錯誤版本被退件。</w:t>
      </w:r>
    </w:p>
    <w:p w14:paraId="429D7A80" w14:textId="3F9305D1" w:rsidR="00C51C12" w:rsidRPr="00E14DCB" w:rsidRDefault="00C51C12" w:rsidP="00E14DCB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紅字之文件為必須繳交：</w:t>
      </w:r>
      <w:r w:rsidR="00D44442" w:rsidRPr="00E14DCB">
        <w:rPr>
          <w:rFonts w:ascii="標楷體" w:eastAsia="標楷體" w:hAnsi="標楷體" w:hint="eastAsia"/>
          <w:szCs w:val="24"/>
        </w:rPr>
        <w:t>1</w:t>
      </w:r>
      <w:r w:rsidR="00D44442" w:rsidRPr="00E14DCB">
        <w:rPr>
          <w:rFonts w:ascii="標楷體" w:eastAsia="標楷體" w:hAnsi="標楷體"/>
          <w:szCs w:val="24"/>
        </w:rPr>
        <w:t>.</w:t>
      </w:r>
      <w:r w:rsidRPr="00E14DCB">
        <w:rPr>
          <w:rFonts w:ascii="標楷體" w:eastAsia="標楷體" w:hAnsi="標楷體" w:hint="eastAsia"/>
          <w:szCs w:val="24"/>
        </w:rPr>
        <w:t>社團行事曆</w:t>
      </w:r>
      <w:r w:rsidR="00D44442" w:rsidRPr="00E14DCB">
        <w:rPr>
          <w:rFonts w:ascii="標楷體" w:eastAsia="標楷體" w:hAnsi="標楷體" w:hint="eastAsia"/>
          <w:szCs w:val="24"/>
        </w:rPr>
        <w:t>(上下學期分開各一份)</w:t>
      </w:r>
      <w:r w:rsidRPr="00E14DCB">
        <w:rPr>
          <w:rFonts w:ascii="標楷體" w:eastAsia="標楷體" w:hAnsi="標楷體" w:hint="eastAsia"/>
          <w:szCs w:val="24"/>
        </w:rPr>
        <w:t>、</w:t>
      </w:r>
      <w:r w:rsidR="00D44442" w:rsidRPr="00E14DCB">
        <w:rPr>
          <w:rFonts w:ascii="標楷體" w:eastAsia="標楷體" w:hAnsi="標楷體" w:hint="eastAsia"/>
          <w:szCs w:val="24"/>
        </w:rPr>
        <w:t>2</w:t>
      </w:r>
      <w:r w:rsidR="00D44442" w:rsidRPr="00E14DCB">
        <w:rPr>
          <w:rFonts w:ascii="標楷體" w:eastAsia="標楷體" w:hAnsi="標楷體"/>
          <w:szCs w:val="24"/>
        </w:rPr>
        <w:t>.</w:t>
      </w:r>
      <w:r w:rsidRPr="00E14DCB">
        <w:rPr>
          <w:rFonts w:ascii="標楷體" w:eastAsia="標楷體" w:hAnsi="標楷體" w:hint="eastAsia"/>
          <w:szCs w:val="24"/>
        </w:rPr>
        <w:t>幹部名冊、</w:t>
      </w:r>
      <w:r w:rsidR="00D44442" w:rsidRPr="00E14DCB">
        <w:rPr>
          <w:rFonts w:ascii="標楷體" w:eastAsia="標楷體" w:hAnsi="標楷體" w:hint="eastAsia"/>
          <w:szCs w:val="24"/>
        </w:rPr>
        <w:t>3</w:t>
      </w:r>
      <w:r w:rsidR="00D44442" w:rsidRPr="00E14DCB">
        <w:rPr>
          <w:rFonts w:ascii="標楷體" w:eastAsia="標楷體" w:hAnsi="標楷體"/>
          <w:szCs w:val="24"/>
        </w:rPr>
        <w:t>.</w:t>
      </w:r>
      <w:proofErr w:type="gramStart"/>
      <w:r w:rsidRPr="00E14DCB">
        <w:rPr>
          <w:rFonts w:ascii="標楷體" w:eastAsia="標楷體" w:hAnsi="標楷體" w:hint="eastAsia"/>
          <w:szCs w:val="24"/>
        </w:rPr>
        <w:t>社課時間</w:t>
      </w:r>
      <w:proofErr w:type="gramEnd"/>
      <w:r w:rsidRPr="00E14DCB">
        <w:rPr>
          <w:rFonts w:ascii="標楷體" w:eastAsia="標楷體" w:hAnsi="標楷體" w:hint="eastAsia"/>
          <w:szCs w:val="24"/>
        </w:rPr>
        <w:t>及地點調查表</w:t>
      </w:r>
      <w:r w:rsidR="00D44442" w:rsidRPr="00E14DCB">
        <w:rPr>
          <w:rFonts w:ascii="標楷體" w:eastAsia="標楷體" w:hAnsi="標楷體" w:hint="eastAsia"/>
          <w:szCs w:val="24"/>
        </w:rPr>
        <w:t>(使用</w:t>
      </w:r>
      <w:proofErr w:type="gramStart"/>
      <w:r w:rsidR="00D44442" w:rsidRPr="00E14DCB">
        <w:rPr>
          <w:rFonts w:ascii="標楷體" w:eastAsia="標楷體" w:hAnsi="標楷體" w:hint="eastAsia"/>
          <w:szCs w:val="24"/>
        </w:rPr>
        <w:t>課外組轄</w:t>
      </w:r>
      <w:proofErr w:type="gramEnd"/>
      <w:r w:rsidR="00D44442" w:rsidRPr="00E14DCB">
        <w:rPr>
          <w:rFonts w:ascii="標楷體" w:eastAsia="標楷體" w:hAnsi="標楷體" w:hint="eastAsia"/>
          <w:szCs w:val="24"/>
        </w:rPr>
        <w:t>下場地</w:t>
      </w:r>
      <w:proofErr w:type="gramStart"/>
      <w:r w:rsidR="00D44442" w:rsidRPr="00E14DCB">
        <w:rPr>
          <w:rFonts w:ascii="標楷體" w:eastAsia="標楷體" w:hAnsi="標楷體" w:hint="eastAsia"/>
          <w:szCs w:val="24"/>
        </w:rPr>
        <w:t>需線</w:t>
      </w:r>
      <w:proofErr w:type="gramEnd"/>
      <w:r w:rsidR="00D44442" w:rsidRPr="00E14DCB">
        <w:rPr>
          <w:rFonts w:ascii="標楷體" w:eastAsia="標楷體" w:hAnsi="標楷體" w:hint="eastAsia"/>
          <w:szCs w:val="24"/>
        </w:rPr>
        <w:t>上完成借用</w:t>
      </w:r>
      <w:r w:rsidR="00D44442" w:rsidRPr="00E14DCB">
        <w:rPr>
          <w:rFonts w:ascii="標楷體" w:eastAsia="標楷體" w:hAnsi="標楷體" w:hint="eastAsia"/>
          <w:b/>
          <w:szCs w:val="24"/>
        </w:rPr>
        <w:t>併同申請表</w:t>
      </w:r>
      <w:r w:rsidR="00D44442" w:rsidRPr="00E14DCB">
        <w:rPr>
          <w:rFonts w:ascii="標楷體" w:eastAsia="標楷體" w:hAnsi="標楷體" w:hint="eastAsia"/>
          <w:szCs w:val="24"/>
        </w:rPr>
        <w:t>繳交)</w:t>
      </w:r>
      <w:r w:rsidRPr="00E14DCB">
        <w:rPr>
          <w:rFonts w:ascii="標楷體" w:eastAsia="標楷體" w:hAnsi="標楷體" w:hint="eastAsia"/>
          <w:szCs w:val="24"/>
        </w:rPr>
        <w:t>、</w:t>
      </w:r>
      <w:r w:rsidR="00D44442" w:rsidRPr="00E14DCB">
        <w:rPr>
          <w:rFonts w:ascii="標楷體" w:eastAsia="標楷體" w:hAnsi="標楷體" w:hint="eastAsia"/>
          <w:szCs w:val="24"/>
        </w:rPr>
        <w:t>4</w:t>
      </w:r>
      <w:r w:rsidR="00D44442" w:rsidRPr="00E14DCB">
        <w:rPr>
          <w:rFonts w:ascii="標楷體" w:eastAsia="標楷體" w:hAnsi="標楷體"/>
          <w:szCs w:val="24"/>
        </w:rPr>
        <w:t>.</w:t>
      </w:r>
      <w:r w:rsidRPr="00E14DCB">
        <w:rPr>
          <w:rFonts w:ascii="標楷體" w:eastAsia="標楷體" w:hAnsi="標楷體" w:hint="eastAsia"/>
          <w:szCs w:val="24"/>
        </w:rPr>
        <w:t>活動暨經費預算擬定表</w:t>
      </w:r>
      <w:r w:rsidR="00D44442" w:rsidRPr="00E14DCB">
        <w:rPr>
          <w:rFonts w:ascii="標楷體" w:eastAsia="標楷體" w:hAnsi="標楷體" w:hint="eastAsia"/>
          <w:szCs w:val="24"/>
        </w:rPr>
        <w:t>(上下學期分開各一份)</w:t>
      </w:r>
      <w:r w:rsidR="00D44442" w:rsidRPr="00E14DCB">
        <w:rPr>
          <w:rFonts w:ascii="標楷體" w:eastAsia="標楷體" w:hAnsi="標楷體"/>
          <w:szCs w:val="24"/>
        </w:rPr>
        <w:t>+4-1.</w:t>
      </w:r>
      <w:r w:rsidR="00D44442" w:rsidRPr="00E14DCB">
        <w:rPr>
          <w:rFonts w:ascii="標楷體" w:eastAsia="標楷體" w:hAnsi="標楷體" w:hint="eastAsia"/>
          <w:szCs w:val="24"/>
        </w:rPr>
        <w:t>社團器材需求調查表</w:t>
      </w:r>
      <w:r w:rsidRPr="00E14DCB">
        <w:rPr>
          <w:rFonts w:ascii="標楷體" w:eastAsia="標楷體" w:hAnsi="標楷體" w:hint="eastAsia"/>
          <w:szCs w:val="24"/>
        </w:rPr>
        <w:t>、</w:t>
      </w:r>
      <w:r w:rsidR="00D44442" w:rsidRPr="00E14DCB">
        <w:rPr>
          <w:rFonts w:ascii="標楷體" w:eastAsia="標楷體" w:hAnsi="標楷體" w:hint="eastAsia"/>
          <w:szCs w:val="24"/>
        </w:rPr>
        <w:t>5.</w:t>
      </w:r>
      <w:r w:rsidRPr="00E14DCB">
        <w:rPr>
          <w:rFonts w:ascii="標楷體" w:eastAsia="標楷體" w:hAnsi="標楷體" w:hint="eastAsia"/>
          <w:szCs w:val="24"/>
        </w:rPr>
        <w:t>指導老師聘任調查表</w:t>
      </w:r>
      <w:r w:rsidR="00D44442" w:rsidRPr="00E14DCB">
        <w:rPr>
          <w:rFonts w:ascii="標楷體" w:eastAsia="標楷體" w:hAnsi="標楷體" w:hint="eastAsia"/>
          <w:szCs w:val="24"/>
        </w:rPr>
        <w:t>(新聘老師勾選同意、舊老師請勾選不同意；新聘校外老師另加良民證)</w:t>
      </w:r>
      <w:r w:rsidRPr="00E14DCB">
        <w:rPr>
          <w:rFonts w:ascii="標楷體" w:eastAsia="標楷體" w:hAnsi="標楷體" w:hint="eastAsia"/>
          <w:szCs w:val="24"/>
        </w:rPr>
        <w:t>、</w:t>
      </w:r>
      <w:r w:rsidR="00D44442" w:rsidRPr="00E14DCB">
        <w:rPr>
          <w:rFonts w:ascii="標楷體" w:eastAsia="標楷體" w:hAnsi="標楷體" w:hint="eastAsia"/>
          <w:szCs w:val="24"/>
        </w:rPr>
        <w:t>6.</w:t>
      </w:r>
      <w:r w:rsidRPr="00E14DCB">
        <w:rPr>
          <w:rFonts w:ascii="標楷體" w:eastAsia="標楷體" w:hAnsi="標楷體" w:hint="eastAsia"/>
          <w:szCs w:val="24"/>
        </w:rPr>
        <w:t>指導老師基本資料表、</w:t>
      </w:r>
      <w:r w:rsidR="00D44442" w:rsidRPr="00E14DCB">
        <w:rPr>
          <w:rFonts w:ascii="標楷體" w:eastAsia="標楷體" w:hAnsi="標楷體" w:hint="eastAsia"/>
          <w:szCs w:val="24"/>
        </w:rPr>
        <w:t>7-1.</w:t>
      </w:r>
      <w:r w:rsidRPr="00E14DCB">
        <w:rPr>
          <w:rFonts w:ascii="標楷體" w:eastAsia="標楷體" w:hAnsi="標楷體" w:hint="eastAsia"/>
          <w:szCs w:val="24"/>
        </w:rPr>
        <w:t>校外指導老師領款收據</w:t>
      </w:r>
      <w:r w:rsidR="00D44442" w:rsidRPr="00E14DCB">
        <w:rPr>
          <w:rFonts w:ascii="標楷體" w:eastAsia="標楷體" w:hAnsi="標楷體" w:hint="eastAsia"/>
          <w:szCs w:val="24"/>
        </w:rPr>
        <w:t>（老師僅需簽名，領款金額請保持空白）</w:t>
      </w:r>
      <w:r w:rsidRPr="00E14DCB">
        <w:rPr>
          <w:rFonts w:ascii="標楷體" w:eastAsia="標楷體" w:hAnsi="標楷體" w:hint="eastAsia"/>
          <w:szCs w:val="24"/>
        </w:rPr>
        <w:t>、</w:t>
      </w:r>
      <w:r w:rsidR="00D44442" w:rsidRPr="00E14DCB">
        <w:rPr>
          <w:rFonts w:ascii="標楷體" w:eastAsia="標楷體" w:hAnsi="標楷體" w:hint="eastAsia"/>
          <w:szCs w:val="24"/>
        </w:rPr>
        <w:t>7-2</w:t>
      </w:r>
      <w:r w:rsidRPr="00E14DCB">
        <w:rPr>
          <w:rFonts w:ascii="標楷體" w:eastAsia="標楷體" w:hAnsi="標楷體" w:hint="eastAsia"/>
          <w:szCs w:val="24"/>
        </w:rPr>
        <w:t>校外指導老師</w:t>
      </w:r>
      <w:r w:rsidR="00D44442" w:rsidRPr="00E14DCB">
        <w:rPr>
          <w:rFonts w:ascii="標楷體" w:eastAsia="標楷體" w:hAnsi="標楷體" w:hint="eastAsia"/>
          <w:szCs w:val="24"/>
        </w:rPr>
        <w:t>資料</w:t>
      </w:r>
      <w:r w:rsidRPr="00E14DCB">
        <w:rPr>
          <w:rFonts w:ascii="標楷體" w:eastAsia="標楷體" w:hAnsi="標楷體" w:hint="eastAsia"/>
          <w:szCs w:val="24"/>
        </w:rPr>
        <w:t>查閱同意書、</w:t>
      </w:r>
      <w:r w:rsidR="00D44442" w:rsidRPr="00E14DCB">
        <w:rPr>
          <w:rFonts w:ascii="標楷體" w:eastAsia="標楷體" w:hAnsi="標楷體" w:hint="eastAsia"/>
          <w:szCs w:val="24"/>
        </w:rPr>
        <w:t>8.</w:t>
      </w:r>
      <w:r w:rsidRPr="00E14DCB">
        <w:rPr>
          <w:rFonts w:ascii="標楷體" w:eastAsia="標楷體" w:hAnsi="標楷體" w:hint="eastAsia"/>
          <w:szCs w:val="24"/>
        </w:rPr>
        <w:t>社員名單、期初社員大會會議紀錄。</w:t>
      </w:r>
      <w:r w:rsidR="00D44442" w:rsidRPr="00E14DCB">
        <w:rPr>
          <w:rFonts w:ascii="標楷體" w:eastAsia="標楷體" w:hAnsi="標楷體" w:hint="eastAsia"/>
          <w:szCs w:val="24"/>
        </w:rPr>
        <w:t>1</w:t>
      </w:r>
      <w:r w:rsidR="00D44442" w:rsidRPr="00E14DCB">
        <w:rPr>
          <w:rFonts w:ascii="標楷體" w:eastAsia="標楷體" w:hAnsi="標楷體"/>
          <w:szCs w:val="24"/>
        </w:rPr>
        <w:t>-7</w:t>
      </w:r>
      <w:r w:rsidR="00D44442" w:rsidRPr="00E14DCB">
        <w:rPr>
          <w:rFonts w:ascii="標楷體" w:eastAsia="標楷體" w:hAnsi="標楷體" w:hint="eastAsia"/>
          <w:szCs w:val="24"/>
        </w:rPr>
        <w:t>請於</w:t>
      </w:r>
      <w:r w:rsidR="00D44442" w:rsidRPr="00E14DCB">
        <w:rPr>
          <w:rFonts w:ascii="標楷體" w:eastAsia="標楷體" w:hAnsi="標楷體" w:hint="eastAsia"/>
          <w:b/>
          <w:szCs w:val="24"/>
        </w:rPr>
        <w:t>1</w:t>
      </w:r>
      <w:r w:rsidR="00D44442" w:rsidRPr="00E14DCB">
        <w:rPr>
          <w:rFonts w:ascii="標楷體" w:eastAsia="標楷體" w:hAnsi="標楷體"/>
          <w:b/>
          <w:szCs w:val="24"/>
        </w:rPr>
        <w:t>1</w:t>
      </w:r>
      <w:r w:rsidR="002A4EA8" w:rsidRPr="00E14DCB">
        <w:rPr>
          <w:rFonts w:ascii="標楷體" w:eastAsia="標楷體" w:hAnsi="標楷體" w:hint="eastAsia"/>
          <w:b/>
          <w:szCs w:val="24"/>
        </w:rPr>
        <w:t>2</w:t>
      </w:r>
      <w:r w:rsidR="00D44442" w:rsidRPr="00E14DCB">
        <w:rPr>
          <w:rFonts w:ascii="標楷體" w:eastAsia="標楷體" w:hAnsi="標楷體" w:hint="eastAsia"/>
          <w:b/>
          <w:szCs w:val="24"/>
        </w:rPr>
        <w:t>/</w:t>
      </w:r>
      <w:r w:rsidR="002A4EA8" w:rsidRPr="00E14DCB">
        <w:rPr>
          <w:rFonts w:ascii="標楷體" w:eastAsia="標楷體" w:hAnsi="標楷體" w:hint="eastAsia"/>
          <w:b/>
          <w:szCs w:val="24"/>
        </w:rPr>
        <w:t>0</w:t>
      </w:r>
      <w:r w:rsidR="00D44442" w:rsidRPr="00E14DCB">
        <w:rPr>
          <w:rFonts w:ascii="標楷體" w:eastAsia="標楷體" w:hAnsi="標楷體" w:hint="eastAsia"/>
          <w:b/>
          <w:szCs w:val="24"/>
        </w:rPr>
        <w:t>9/</w:t>
      </w:r>
      <w:r w:rsidR="002A4EA8" w:rsidRPr="00E14DCB">
        <w:rPr>
          <w:rFonts w:ascii="標楷體" w:eastAsia="標楷體" w:hAnsi="標楷體" w:hint="eastAsia"/>
          <w:b/>
          <w:szCs w:val="24"/>
        </w:rPr>
        <w:t>28</w:t>
      </w:r>
      <w:r w:rsidR="00D44442" w:rsidRPr="00E14DCB">
        <w:rPr>
          <w:rFonts w:ascii="標楷體" w:eastAsia="標楷體" w:hAnsi="標楷體" w:hint="eastAsia"/>
          <w:b/>
          <w:szCs w:val="24"/>
        </w:rPr>
        <w:t>前完成</w:t>
      </w:r>
      <w:r w:rsidR="00D44442" w:rsidRPr="00E14DCB">
        <w:rPr>
          <w:rFonts w:ascii="標楷體" w:eastAsia="標楷體" w:hAnsi="標楷體" w:hint="eastAsia"/>
          <w:szCs w:val="24"/>
        </w:rPr>
        <w:t>繳交，未如期完成註冊者列入停社，暫停受理活動申請。</w:t>
      </w:r>
    </w:p>
    <w:p w14:paraId="3AFE900E" w14:textId="153F7311" w:rsidR="00D44442" w:rsidRPr="00E14DCB" w:rsidRDefault="00C51C12" w:rsidP="00E14DCB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 xml:space="preserve">社團幹部名冊word電子檔、社員名單excel電子檔請務必mail到課外組信箱 </w:t>
      </w:r>
      <w:hyperlink r:id="rId10" w:history="1">
        <w:r w:rsidR="00D44442" w:rsidRPr="00E14DCB">
          <w:rPr>
            <w:rStyle w:val="a4"/>
            <w:rFonts w:ascii="標楷體" w:eastAsia="標楷體" w:hAnsi="標楷體" w:hint="eastAsia"/>
            <w:color w:val="auto"/>
            <w:szCs w:val="24"/>
          </w:rPr>
          <w:t>activity@nfu.edu.tw</w:t>
        </w:r>
      </w:hyperlink>
      <w:r w:rsidRPr="00E14DCB">
        <w:rPr>
          <w:rFonts w:ascii="標楷體" w:eastAsia="標楷體" w:hAnsi="標楷體" w:hint="eastAsia"/>
          <w:szCs w:val="24"/>
        </w:rPr>
        <w:t>，檔名：11</w:t>
      </w:r>
      <w:r w:rsidR="002A4EA8" w:rsidRPr="00E14DCB">
        <w:rPr>
          <w:rFonts w:ascii="標楷體" w:eastAsia="標楷體" w:hAnsi="標楷體" w:hint="eastAsia"/>
          <w:szCs w:val="24"/>
        </w:rPr>
        <w:t>2-1幹部名冊-社團編號社團名稱，例如：112-1幹部名冊-F01光鹽社</w:t>
      </w:r>
      <w:r w:rsidRPr="00E14DCB">
        <w:rPr>
          <w:rFonts w:ascii="標楷體" w:eastAsia="標楷體" w:hAnsi="標楷體" w:hint="eastAsia"/>
          <w:szCs w:val="24"/>
        </w:rPr>
        <w:t>。</w:t>
      </w:r>
      <w:r w:rsidR="00D44442" w:rsidRPr="00E14DCB">
        <w:rPr>
          <w:rFonts w:ascii="標楷體" w:eastAsia="標楷體" w:hAnsi="標楷體" w:hint="eastAsia"/>
          <w:szCs w:val="24"/>
        </w:rPr>
        <w:t xml:space="preserve"> </w:t>
      </w:r>
    </w:p>
    <w:p w14:paraId="52E94938" w14:textId="77A67B39" w:rsidR="00D44442" w:rsidRPr="00E14DCB" w:rsidRDefault="00D44442" w:rsidP="00E14DCB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社員名單請於11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/</w:t>
      </w:r>
      <w:r w:rsidR="002A4EA8" w:rsidRPr="00E14DCB">
        <w:rPr>
          <w:rFonts w:ascii="標楷體" w:eastAsia="標楷體" w:hAnsi="標楷體" w:hint="eastAsia"/>
          <w:szCs w:val="24"/>
        </w:rPr>
        <w:t>10</w:t>
      </w:r>
      <w:r w:rsidRPr="00E14DCB">
        <w:rPr>
          <w:rFonts w:ascii="標楷體" w:eastAsia="標楷體" w:hAnsi="標楷體" w:hint="eastAsia"/>
          <w:szCs w:val="24"/>
        </w:rPr>
        <w:t>/</w:t>
      </w:r>
      <w:r w:rsidR="002A4EA8" w:rsidRPr="00E14DCB">
        <w:rPr>
          <w:rFonts w:ascii="標楷體" w:eastAsia="標楷體" w:hAnsi="標楷體" w:hint="eastAsia"/>
          <w:szCs w:val="24"/>
        </w:rPr>
        <w:t>05</w:t>
      </w:r>
      <w:r w:rsidRPr="00E14DCB">
        <w:rPr>
          <w:rFonts w:ascii="標楷體" w:eastAsia="標楷體" w:hAnsi="標楷體" w:hint="eastAsia"/>
          <w:szCs w:val="24"/>
        </w:rPr>
        <w:t>前完成繳交，社員以繳交社費者為依據，請</w:t>
      </w:r>
      <w:proofErr w:type="gramStart"/>
      <w:r w:rsidRPr="00E14DCB">
        <w:rPr>
          <w:rFonts w:ascii="標楷體" w:eastAsia="標楷體" w:hAnsi="標楷體" w:hint="eastAsia"/>
          <w:szCs w:val="24"/>
        </w:rPr>
        <w:t>檢附社費入</w:t>
      </w:r>
      <w:proofErr w:type="gramEnd"/>
      <w:r w:rsidRPr="00E14DCB">
        <w:rPr>
          <w:rFonts w:ascii="標楷體" w:eastAsia="標楷體" w:hAnsi="標楷體" w:hint="eastAsia"/>
          <w:szCs w:val="24"/>
        </w:rPr>
        <w:t>帳紀錄，不滿15人者先行列入停社，暫停受理活動申請，寬限至11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/10/</w:t>
      </w:r>
      <w:r w:rsidR="002A4EA8" w:rsidRPr="00E14DCB">
        <w:rPr>
          <w:rFonts w:ascii="標楷體" w:eastAsia="標楷體" w:hAnsi="標楷體" w:hint="eastAsia"/>
          <w:szCs w:val="24"/>
        </w:rPr>
        <w:t>19</w:t>
      </w:r>
      <w:r w:rsidRPr="00E14DCB">
        <w:rPr>
          <w:rFonts w:ascii="標楷體" w:eastAsia="標楷體" w:hAnsi="標楷體" w:hint="eastAsia"/>
          <w:szCs w:val="24"/>
        </w:rPr>
        <w:t>未補足者依法確定停社；社團註冊及社員名單未完成者均暫停核銷補助款。</w:t>
      </w:r>
    </w:p>
    <w:p w14:paraId="27AFA1AC" w14:textId="29DDB55B" w:rsidR="00C51C12" w:rsidRPr="00E14DCB" w:rsidRDefault="00C51C12" w:rsidP="00E14DCB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如社團須於新學期</w:t>
      </w:r>
      <w:proofErr w:type="gramStart"/>
      <w:r w:rsidRPr="00E14DCB">
        <w:rPr>
          <w:rFonts w:ascii="標楷體" w:eastAsia="標楷體" w:hAnsi="標楷體" w:hint="eastAsia"/>
          <w:szCs w:val="24"/>
        </w:rPr>
        <w:t>前預送</w:t>
      </w:r>
      <w:proofErr w:type="gramEnd"/>
      <w:r w:rsidRPr="00E14DCB">
        <w:rPr>
          <w:rFonts w:ascii="標楷體" w:eastAsia="標楷體" w:hAnsi="標楷體" w:hint="eastAsia"/>
          <w:szCs w:val="24"/>
        </w:rPr>
        <w:t>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-1活動申請，請先完成文件1-4之繳交，才能受理活動申請；倘若之後文件資料有更新，屆時</w:t>
      </w:r>
      <w:proofErr w:type="gramStart"/>
      <w:r w:rsidRPr="00E14DCB">
        <w:rPr>
          <w:rFonts w:ascii="標楷體" w:eastAsia="標楷體" w:hAnsi="標楷體" w:hint="eastAsia"/>
          <w:szCs w:val="24"/>
        </w:rPr>
        <w:t>再行抽換</w:t>
      </w:r>
      <w:proofErr w:type="gramEnd"/>
      <w:r w:rsidRPr="00E14DCB">
        <w:rPr>
          <w:rFonts w:ascii="標楷體" w:eastAsia="標楷體" w:hAnsi="標楷體" w:hint="eastAsia"/>
          <w:szCs w:val="24"/>
        </w:rPr>
        <w:t>。</w:t>
      </w:r>
    </w:p>
    <w:p w14:paraId="09EB7431" w14:textId="53F3C755" w:rsidR="00A0271F" w:rsidRPr="00E14DCB" w:rsidRDefault="00A0271F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社團每學期經費預算及決算需經社員大會/系大會審議通過，社團經費預算未通過一律不得動支，通過後亦不得超支或任意追加預算。建議社團可利用迎新活動或</w:t>
      </w:r>
      <w:proofErr w:type="gramStart"/>
      <w:r w:rsidRPr="00E14DCB">
        <w:rPr>
          <w:rFonts w:ascii="標楷體" w:eastAsia="標楷體" w:hAnsi="標楷體" w:hint="eastAsia"/>
          <w:szCs w:val="24"/>
        </w:rPr>
        <w:t>於集社前</w:t>
      </w:r>
      <w:proofErr w:type="gramEnd"/>
      <w:r w:rsidRPr="00E14DCB">
        <w:rPr>
          <w:rFonts w:ascii="標楷體" w:eastAsia="標楷體" w:hAnsi="標楷體" w:hint="eastAsia"/>
          <w:szCs w:val="24"/>
        </w:rPr>
        <w:t>運用時間完成社員大會再進行活動，因此請社團務必於本學期召開2次『社員大會</w:t>
      </w:r>
      <w:r w:rsidRPr="00E14DCB">
        <w:rPr>
          <w:rFonts w:ascii="標楷體" w:eastAsia="標楷體" w:hAnsi="標楷體"/>
          <w:szCs w:val="24"/>
        </w:rPr>
        <w:t>(</w:t>
      </w:r>
      <w:r w:rsidRPr="00E14DCB">
        <w:rPr>
          <w:rFonts w:ascii="標楷體" w:eastAsia="標楷體" w:hAnsi="標楷體" w:hint="eastAsia"/>
          <w:szCs w:val="24"/>
        </w:rPr>
        <w:t>系大會</w:t>
      </w:r>
      <w:r w:rsidRPr="00E14DCB">
        <w:rPr>
          <w:rFonts w:ascii="標楷體" w:eastAsia="標楷體" w:hAnsi="標楷體"/>
          <w:szCs w:val="24"/>
        </w:rPr>
        <w:t>)</w:t>
      </w:r>
      <w:r w:rsidRPr="00E14DCB">
        <w:rPr>
          <w:rFonts w:ascii="標楷體" w:eastAsia="標楷體" w:hAnsi="標楷體" w:hint="eastAsia"/>
          <w:szCs w:val="24"/>
        </w:rPr>
        <w:t>』</w:t>
      </w:r>
      <w:r w:rsidR="002A4EA8" w:rsidRPr="00E14DCB">
        <w:rPr>
          <w:rFonts w:ascii="標楷體" w:eastAsia="標楷體" w:hAnsi="標楷體" w:hint="eastAsia"/>
          <w:szCs w:val="24"/>
        </w:rPr>
        <w:t>。</w:t>
      </w:r>
      <w:r w:rsidRPr="00E14DCB">
        <w:rPr>
          <w:rFonts w:ascii="標楷體" w:eastAsia="標楷體" w:hAnsi="標楷體" w:hint="eastAsia"/>
          <w:szCs w:val="24"/>
        </w:rPr>
        <w:t>期初社員大會/系大會會議紀錄</w:t>
      </w:r>
      <w:r w:rsidR="002A4EA8" w:rsidRPr="00E14DCB">
        <w:rPr>
          <w:rFonts w:ascii="標楷體" w:eastAsia="標楷體" w:hAnsi="標楷體" w:hint="eastAsia"/>
          <w:szCs w:val="24"/>
        </w:rPr>
        <w:t>請於</w:t>
      </w:r>
      <w:r w:rsidR="00D44442" w:rsidRPr="00E14DCB">
        <w:rPr>
          <w:rFonts w:ascii="標楷體" w:eastAsia="標楷體" w:hAnsi="標楷體"/>
          <w:szCs w:val="24"/>
        </w:rPr>
        <w:t>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="00D44442" w:rsidRPr="00E14DCB">
        <w:rPr>
          <w:rFonts w:ascii="標楷體" w:eastAsia="標楷體" w:hAnsi="標楷體"/>
          <w:szCs w:val="24"/>
        </w:rPr>
        <w:t>/10/</w:t>
      </w:r>
      <w:r w:rsidR="002A4EA8" w:rsidRPr="00E14DCB">
        <w:rPr>
          <w:rFonts w:ascii="標楷體" w:eastAsia="標楷體" w:hAnsi="標楷體" w:hint="eastAsia"/>
          <w:szCs w:val="24"/>
        </w:rPr>
        <w:t>12</w:t>
      </w:r>
      <w:r w:rsidRPr="00E14DCB">
        <w:rPr>
          <w:rFonts w:ascii="標楷體" w:eastAsia="標楷體" w:hAnsi="標楷體" w:hint="eastAsia"/>
          <w:szCs w:val="24"/>
        </w:rPr>
        <w:t>前完成繳交。</w:t>
      </w:r>
    </w:p>
    <w:p w14:paraId="28D52324" w14:textId="2CA305A8" w:rsidR="00A0271F" w:rsidRPr="00E14DCB" w:rsidRDefault="00A0271F" w:rsidP="00E14DCB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各系學會</w:t>
      </w:r>
      <w:r w:rsidR="00D44442" w:rsidRPr="00E14DCB">
        <w:rPr>
          <w:rFonts w:ascii="標楷體" w:eastAsia="標楷體" w:hAnsi="標楷體" w:hint="eastAsia"/>
          <w:szCs w:val="24"/>
        </w:rPr>
        <w:t>/社團</w:t>
      </w:r>
      <w:r w:rsidRPr="00E14DCB">
        <w:rPr>
          <w:rFonts w:ascii="標楷體" w:eastAsia="標楷體" w:hAnsi="標楷體" w:hint="eastAsia"/>
          <w:szCs w:val="24"/>
        </w:rPr>
        <w:t>合辦活動</w:t>
      </w:r>
      <w:proofErr w:type="gramStart"/>
      <w:r w:rsidRPr="00E14DCB">
        <w:rPr>
          <w:rFonts w:ascii="標楷體" w:eastAsia="標楷體" w:hAnsi="標楷體" w:hint="eastAsia"/>
          <w:szCs w:val="24"/>
        </w:rPr>
        <w:t>帳冊</w:t>
      </w:r>
      <w:proofErr w:type="gramEnd"/>
      <w:r w:rsidRPr="00E14DCB">
        <w:rPr>
          <w:rFonts w:ascii="標楷體" w:eastAsia="標楷體" w:hAnsi="標楷體" w:hint="eastAsia"/>
          <w:szCs w:val="24"/>
        </w:rPr>
        <w:t>請於活動結束後兩週內完成，先送指導老師簽核後並送課外組審查。尤其是迎新、小幹、教優等。</w:t>
      </w:r>
    </w:p>
    <w:p w14:paraId="13B1F46A" w14:textId="77777777" w:rsidR="00A0271F" w:rsidRPr="00E14DCB" w:rsidRDefault="00A0271F" w:rsidP="00E14DCB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若活動參與並非全體社員，但又需用到社費</w:t>
      </w:r>
      <w:r w:rsidRPr="00E14DCB">
        <w:rPr>
          <w:rFonts w:ascii="標楷體" w:eastAsia="標楷體" w:hAnsi="標楷體"/>
          <w:szCs w:val="24"/>
        </w:rPr>
        <w:t>(</w:t>
      </w:r>
      <w:proofErr w:type="gramStart"/>
      <w:r w:rsidRPr="00E14DCB">
        <w:rPr>
          <w:rFonts w:ascii="標楷體" w:eastAsia="標楷體" w:hAnsi="標楷體" w:hint="eastAsia"/>
          <w:szCs w:val="24"/>
        </w:rPr>
        <w:t>系費</w:t>
      </w:r>
      <w:proofErr w:type="gramEnd"/>
      <w:r w:rsidRPr="00E14DCB">
        <w:rPr>
          <w:rFonts w:ascii="標楷體" w:eastAsia="標楷體" w:hAnsi="標楷體"/>
          <w:szCs w:val="24"/>
        </w:rPr>
        <w:t>)</w:t>
      </w:r>
      <w:r w:rsidRPr="00E14DCB">
        <w:rPr>
          <w:rFonts w:ascii="標楷體" w:eastAsia="標楷體" w:hAnsi="標楷體" w:hint="eastAsia"/>
          <w:szCs w:val="24"/>
        </w:rPr>
        <w:t>，需在社員大會</w:t>
      </w:r>
      <w:r w:rsidRPr="00E14DCB">
        <w:rPr>
          <w:rFonts w:ascii="標楷體" w:eastAsia="標楷體" w:hAnsi="標楷體"/>
          <w:szCs w:val="24"/>
        </w:rPr>
        <w:t>(</w:t>
      </w:r>
      <w:r w:rsidRPr="00E14DCB">
        <w:rPr>
          <w:rFonts w:ascii="標楷體" w:eastAsia="標楷體" w:hAnsi="標楷體" w:hint="eastAsia"/>
          <w:szCs w:val="24"/>
        </w:rPr>
        <w:t>系大會</w:t>
      </w:r>
      <w:r w:rsidRPr="00E14DCB">
        <w:rPr>
          <w:rFonts w:ascii="標楷體" w:eastAsia="標楷體" w:hAnsi="標楷體"/>
          <w:szCs w:val="24"/>
        </w:rPr>
        <w:t>)</w:t>
      </w:r>
      <w:r w:rsidRPr="00E14DCB">
        <w:rPr>
          <w:rFonts w:ascii="標楷體" w:eastAsia="標楷體" w:hAnsi="標楷體" w:hint="eastAsia"/>
          <w:szCs w:val="24"/>
        </w:rPr>
        <w:t>上提出並獲社員同意才可動支經費，且必須提出活動申請。</w:t>
      </w:r>
    </w:p>
    <w:p w14:paraId="7195E33E" w14:textId="0B10E928" w:rsidR="00783631" w:rsidRPr="00E14DCB" w:rsidRDefault="00783631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112學年度起部份文件停用公告：</w:t>
      </w:r>
    </w:p>
    <w:p w14:paraId="43B32145" w14:textId="77777777" w:rsidR="00783631" w:rsidRPr="00E14DCB" w:rsidRDefault="00783631" w:rsidP="00E14DCB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因應</w:t>
      </w:r>
      <w:proofErr w:type="gramStart"/>
      <w:r w:rsidRPr="00E14DCB">
        <w:rPr>
          <w:rFonts w:ascii="標楷體" w:eastAsia="標楷體" w:hAnsi="標楷體" w:hint="eastAsia"/>
          <w:szCs w:val="24"/>
        </w:rPr>
        <w:t>疫情趨</w:t>
      </w:r>
      <w:proofErr w:type="gramEnd"/>
      <w:r w:rsidRPr="00E14DCB">
        <w:rPr>
          <w:rFonts w:ascii="標楷體" w:eastAsia="標楷體" w:hAnsi="標楷體" w:hint="eastAsia"/>
          <w:szCs w:val="24"/>
        </w:rPr>
        <w:t>緩，『COVID-19風險評估表』、 『社團活動簽到表(防疫期間版) 』自112學年度起停用。</w:t>
      </w:r>
    </w:p>
    <w:p w14:paraId="22CD5510" w14:textId="4A10364C" w:rsidR="00783631" w:rsidRPr="00E14DCB" w:rsidRDefault="00783631" w:rsidP="00E14DCB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社團活動</w:t>
      </w:r>
      <w:proofErr w:type="gramStart"/>
      <w:r w:rsidRPr="00E14DCB">
        <w:rPr>
          <w:rFonts w:ascii="標楷體" w:eastAsia="標楷體" w:hAnsi="標楷體" w:hint="eastAsia"/>
          <w:szCs w:val="24"/>
        </w:rPr>
        <w:t>簽到表請至</w:t>
      </w:r>
      <w:proofErr w:type="gramEnd"/>
      <w:r w:rsidRPr="00E14DCB">
        <w:rPr>
          <w:rFonts w:ascii="標楷體" w:eastAsia="標楷體" w:hAnsi="標楷體" w:hint="eastAsia"/>
          <w:szCs w:val="24"/>
        </w:rPr>
        <w:t>課外組網頁－文件下載－社團活動及會議紀錄，下載使用。</w:t>
      </w:r>
    </w:p>
    <w:p w14:paraId="74DD15D1" w14:textId="26663834" w:rsidR="00783631" w:rsidRPr="00E14DCB" w:rsidRDefault="00783631" w:rsidP="00E14DCB">
      <w:p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noProof/>
          <w:szCs w:val="24"/>
        </w:rPr>
        <w:lastRenderedPageBreak/>
        <w:drawing>
          <wp:inline distT="0" distB="0" distL="0" distR="0" wp14:anchorId="612AD259" wp14:editId="01C1F1D6">
            <wp:extent cx="5220000" cy="293617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20712-【社團業務】112學年度起部份文件停用公告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3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6F2C4" w14:textId="5FB0B662" w:rsidR="00E14DCB" w:rsidRPr="00E14DCB" w:rsidRDefault="00E14DCB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活動參加同意書自112年01月01日適用新版本：因應立法院通過民法部分條文修正案(民法18歲為成年)，並確定2023年元旦正式上路。活動參加同意書修正成年年齡為18歲，自112年01月01日適用新版本。檔案下載：課外組網頁→ 文件下載→社團活動申請、結報→社團活動申請。</w:t>
      </w:r>
    </w:p>
    <w:p w14:paraId="1951A75E" w14:textId="5DECF28E" w:rsidR="00E14DCB" w:rsidRPr="00E14DCB" w:rsidRDefault="00E14DCB" w:rsidP="00E14DCB">
      <w:p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6A6C789A" wp14:editId="672A5432">
            <wp:extent cx="5220000" cy="293617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1229-【社團業務】活動參加同意書自112年01月01日適用新版本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3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21D1B" w14:textId="2C078567" w:rsidR="00E14DCB" w:rsidRPr="00E14DCB" w:rsidRDefault="00E14DCB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學</w:t>
      </w:r>
      <w:proofErr w:type="gramStart"/>
      <w:r w:rsidRPr="00E14DCB">
        <w:rPr>
          <w:rFonts w:ascii="標楷體" w:eastAsia="標楷體" w:hAnsi="標楷體" w:hint="eastAsia"/>
          <w:szCs w:val="24"/>
        </w:rPr>
        <w:t>務</w:t>
      </w:r>
      <w:proofErr w:type="gramEnd"/>
      <w:r w:rsidRPr="00E14DCB">
        <w:rPr>
          <w:rFonts w:ascii="標楷體" w:eastAsia="標楷體" w:hAnsi="標楷體" w:hint="eastAsia"/>
          <w:szCs w:val="24"/>
        </w:rPr>
        <w:t>處課外組器材借用系統開放使用公告</w:t>
      </w:r>
    </w:p>
    <w:p w14:paraId="7564E204" w14:textId="05200F60" w:rsidR="00E14DCB" w:rsidRPr="00E14DCB" w:rsidRDefault="00E14DCB" w:rsidP="00E14DCB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學</w:t>
      </w:r>
      <w:proofErr w:type="gramStart"/>
      <w:r w:rsidRPr="00E14DCB">
        <w:rPr>
          <w:rFonts w:ascii="標楷體" w:eastAsia="標楷體" w:hAnsi="標楷體" w:hint="eastAsia"/>
          <w:szCs w:val="24"/>
        </w:rPr>
        <w:t>務</w:t>
      </w:r>
      <w:proofErr w:type="gramEnd"/>
      <w:r w:rsidRPr="00E14DCB">
        <w:rPr>
          <w:rFonts w:ascii="標楷體" w:eastAsia="標楷體" w:hAnsi="標楷體" w:hint="eastAsia"/>
          <w:szCs w:val="24"/>
        </w:rPr>
        <w:t>處課外組器材借用系統自1</w:t>
      </w:r>
      <w:r w:rsidRPr="00E14DCB">
        <w:rPr>
          <w:rFonts w:ascii="標楷體" w:eastAsia="標楷體" w:hAnsi="標楷體"/>
          <w:szCs w:val="24"/>
        </w:rPr>
        <w:t>12</w:t>
      </w:r>
      <w:r w:rsidRPr="00E14DCB">
        <w:rPr>
          <w:rFonts w:ascii="標楷體" w:eastAsia="標楷體" w:hAnsi="標楷體" w:hint="eastAsia"/>
          <w:szCs w:val="24"/>
        </w:rPr>
        <w:t>年1月起開放使用，器材借用一律</w:t>
      </w:r>
      <w:proofErr w:type="gramStart"/>
      <w:r w:rsidRPr="00E14DCB">
        <w:rPr>
          <w:rFonts w:ascii="標楷體" w:eastAsia="標楷體" w:hAnsi="標楷體" w:hint="eastAsia"/>
          <w:szCs w:val="24"/>
        </w:rPr>
        <w:t>採線</w:t>
      </w:r>
      <w:proofErr w:type="gramEnd"/>
      <w:r w:rsidRPr="00E14DCB">
        <w:rPr>
          <w:rFonts w:ascii="標楷體" w:eastAsia="標楷體" w:hAnsi="標楷體" w:hint="eastAsia"/>
          <w:szCs w:val="24"/>
        </w:rPr>
        <w:t>上借用，系統連結：https://eqapp.nfu.edu.tw/。</w:t>
      </w:r>
    </w:p>
    <w:p w14:paraId="37945486" w14:textId="39FA9A0F" w:rsidR="00E14DCB" w:rsidRPr="00E14DCB" w:rsidRDefault="00E14DCB" w:rsidP="00E14DCB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【器材借用流程】</w:t>
      </w:r>
    </w:p>
    <w:p w14:paraId="7255E544" w14:textId="77777777" w:rsidR="00E14DCB" w:rsidRPr="00E14DCB" w:rsidRDefault="00E14DCB" w:rsidP="00E14DCB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《預借》至器材借用系統預借－課外組</w:t>
      </w:r>
      <w:proofErr w:type="gramStart"/>
      <w:r w:rsidRPr="00E14DCB">
        <w:rPr>
          <w:rFonts w:ascii="標楷體" w:eastAsia="標楷體" w:hAnsi="標楷體" w:hint="eastAsia"/>
          <w:szCs w:val="24"/>
        </w:rPr>
        <w:t>審核－待課外</w:t>
      </w:r>
      <w:proofErr w:type="gramEnd"/>
      <w:r w:rsidRPr="00E14DCB">
        <w:rPr>
          <w:rFonts w:ascii="標楷體" w:eastAsia="標楷體" w:hAnsi="標楷體" w:hint="eastAsia"/>
          <w:szCs w:val="24"/>
        </w:rPr>
        <w:t>組審核同意預借，借用人可於借用紀錄查詢借用明細，滑到最下面【申請表下載】，印出申請表。</w:t>
      </w:r>
    </w:p>
    <w:p w14:paraId="42E485CA" w14:textId="77777777" w:rsidR="00E14DCB" w:rsidRPr="00E14DCB" w:rsidRDefault="00E14DCB" w:rsidP="00E14DCB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lastRenderedPageBreak/>
        <w:t>《領取》攜帶申請表及證件至課外組領取器材，器材領取及測試無誤後，於申請表簽名並抵押證件。</w:t>
      </w:r>
    </w:p>
    <w:p w14:paraId="1F8BB393" w14:textId="635EB221" w:rsidR="00E14DCB" w:rsidRPr="00E14DCB" w:rsidRDefault="00E14DCB" w:rsidP="00E14DCB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《歸還》找出申請表，及測試無誤後，於申請表簽名並洽課外組歸還證件。</w:t>
      </w:r>
    </w:p>
    <w:p w14:paraId="7098A54E" w14:textId="3CEA071F" w:rsidR="00E14DCB" w:rsidRPr="00E14DCB" w:rsidRDefault="00E14DCB" w:rsidP="00E14DCB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【鑰匙借用說明】</w:t>
      </w:r>
      <w:proofErr w:type="gramStart"/>
      <w:r w:rsidRPr="00E14DCB">
        <w:rPr>
          <w:rFonts w:ascii="標楷體" w:eastAsia="標楷體" w:hAnsi="標楷體" w:hint="eastAsia"/>
          <w:szCs w:val="24"/>
        </w:rPr>
        <w:t>課外組轄下場</w:t>
      </w:r>
      <w:proofErr w:type="gramEnd"/>
      <w:r w:rsidRPr="00E14DCB">
        <w:rPr>
          <w:rFonts w:ascii="標楷體" w:eastAsia="標楷體" w:hAnsi="標楷體" w:hint="eastAsia"/>
          <w:szCs w:val="24"/>
        </w:rPr>
        <w:t>館鑰匙請至課外組借用；鑰匙借用領取時，請出示場地借用申請表或審核結果畫面，以便確認場地借用通過。</w:t>
      </w:r>
    </w:p>
    <w:p w14:paraId="3795831B" w14:textId="11040561" w:rsidR="00E14DCB" w:rsidRPr="00E14DCB" w:rsidRDefault="00E14DCB" w:rsidP="00E14DCB">
      <w:pPr>
        <w:pStyle w:val="a3"/>
        <w:numPr>
          <w:ilvl w:val="0"/>
          <w:numId w:val="26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器材可借用數量及器材介紹：</w:t>
      </w:r>
      <w:hyperlink r:id="rId13" w:history="1">
        <w:r w:rsidRPr="00E14DCB">
          <w:rPr>
            <w:rStyle w:val="a4"/>
            <w:rFonts w:ascii="標楷體" w:eastAsia="標楷體" w:hAnsi="標楷體" w:hint="eastAsia"/>
            <w:szCs w:val="24"/>
          </w:rPr>
          <w:t>https://reurl.cc/WqZQr9</w:t>
        </w:r>
      </w:hyperlink>
      <w:r w:rsidRPr="00E14DCB">
        <w:rPr>
          <w:rFonts w:ascii="標楷體" w:eastAsia="標楷體" w:hAnsi="標楷體" w:hint="eastAsia"/>
          <w:szCs w:val="24"/>
        </w:rPr>
        <w:t xml:space="preserve"> </w:t>
      </w:r>
    </w:p>
    <w:p w14:paraId="624F228B" w14:textId="68635753" w:rsidR="00E14DCB" w:rsidRPr="00E14DCB" w:rsidRDefault="00E14DCB" w:rsidP="00E14DCB">
      <w:p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4619F853" wp14:editId="0256518E">
            <wp:extent cx="5220000" cy="2936172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20105-【其他】學務處課外組器材借用系統開放使用公告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3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A30A8" w14:textId="1E3BBD62" w:rsidR="00A0271F" w:rsidRPr="00E14DCB" w:rsidRDefault="00E978A8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社團</w:t>
      </w:r>
      <w:r w:rsidR="00A0271F" w:rsidRPr="00E14DCB">
        <w:rPr>
          <w:rFonts w:ascii="標楷體" w:eastAsia="標楷體" w:hAnsi="標楷體" w:hint="eastAsia"/>
          <w:szCs w:val="24"/>
        </w:rPr>
        <w:t>活動申請程序，校內活動須於</w:t>
      </w:r>
      <w:r w:rsidR="00A0271F" w:rsidRPr="00E14DCB">
        <w:rPr>
          <w:rFonts w:ascii="標楷體" w:eastAsia="標楷體" w:hAnsi="標楷體"/>
          <w:szCs w:val="24"/>
        </w:rPr>
        <w:t>10</w:t>
      </w:r>
      <w:r w:rsidR="00A0271F" w:rsidRPr="00E14DCB">
        <w:rPr>
          <w:rFonts w:ascii="標楷體" w:eastAsia="標楷體" w:hAnsi="標楷體" w:hint="eastAsia"/>
          <w:szCs w:val="24"/>
        </w:rPr>
        <w:t>天前，校外活動於</w:t>
      </w:r>
      <w:r w:rsidR="00A0271F" w:rsidRPr="00E14DCB">
        <w:rPr>
          <w:rFonts w:ascii="標楷體" w:eastAsia="標楷體" w:hAnsi="標楷體"/>
          <w:szCs w:val="24"/>
        </w:rPr>
        <w:t>15</w:t>
      </w:r>
      <w:r w:rsidR="00A0271F" w:rsidRPr="00E14DCB">
        <w:rPr>
          <w:rFonts w:ascii="標楷體" w:eastAsia="標楷體" w:hAnsi="標楷體" w:hint="eastAsia"/>
          <w:szCs w:val="24"/>
        </w:rPr>
        <w:t>天前完成，除非遇校外活動主辦單位臨時邀約(起碼活動前3天)，請主辦單位以發公文或以</w:t>
      </w:r>
      <w:r w:rsidR="00A0271F" w:rsidRPr="00E14DCB">
        <w:rPr>
          <w:rFonts w:ascii="標楷體" w:eastAsia="標楷體" w:hAnsi="標楷體"/>
          <w:szCs w:val="24"/>
        </w:rPr>
        <w:t>e-mail</w:t>
      </w:r>
      <w:r w:rsidR="00A0271F" w:rsidRPr="00E14DCB">
        <w:rPr>
          <w:rFonts w:ascii="標楷體" w:eastAsia="標楷體" w:hAnsi="標楷體" w:hint="eastAsia"/>
          <w:szCs w:val="24"/>
        </w:rPr>
        <w:t>至課外組正式邀約(</w:t>
      </w:r>
      <w:proofErr w:type="gramStart"/>
      <w:r w:rsidR="00A0271F" w:rsidRPr="00E14DCB">
        <w:rPr>
          <w:rFonts w:ascii="標楷體" w:eastAsia="標楷體" w:hAnsi="標楷體" w:hint="eastAsia"/>
          <w:szCs w:val="24"/>
        </w:rPr>
        <w:t>須含企畫</w:t>
      </w:r>
      <w:proofErr w:type="gramEnd"/>
      <w:r w:rsidR="00A0271F" w:rsidRPr="00E14DCB">
        <w:rPr>
          <w:rFonts w:ascii="標楷體" w:eastAsia="標楷體" w:hAnsi="標楷體" w:hint="eastAsia"/>
          <w:szCs w:val="24"/>
        </w:rPr>
        <w:t>書)，否則不受理逾期之活動申請。</w:t>
      </w:r>
    </w:p>
    <w:p w14:paraId="15296A53" w14:textId="77777777" w:rsidR="00A0271F" w:rsidRPr="00E14DCB" w:rsidRDefault="00A0271F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/>
          <w:szCs w:val="24"/>
        </w:rPr>
        <w:t>各</w:t>
      </w:r>
      <w:r w:rsidRPr="00E14DCB">
        <w:rPr>
          <w:rFonts w:ascii="標楷體" w:eastAsia="標楷體" w:hAnsi="標楷體" w:hint="eastAsia"/>
          <w:szCs w:val="24"/>
        </w:rPr>
        <w:t>社團</w:t>
      </w:r>
      <w:r w:rsidRPr="00E14DCB">
        <w:rPr>
          <w:rFonts w:ascii="標楷體" w:eastAsia="標楷體" w:hAnsi="標楷體"/>
          <w:szCs w:val="24"/>
        </w:rPr>
        <w:t>辦理活動時應避免從事危險項目表演（例如</w:t>
      </w:r>
      <w:r w:rsidRPr="00E14DCB">
        <w:rPr>
          <w:rFonts w:ascii="標楷體" w:eastAsia="標楷體" w:hAnsi="標楷體" w:hint="eastAsia"/>
          <w:szCs w:val="24"/>
        </w:rPr>
        <w:t>明火</w:t>
      </w:r>
      <w:r w:rsidRPr="00E14DCB">
        <w:rPr>
          <w:rFonts w:ascii="標楷體" w:eastAsia="標楷體" w:hAnsi="標楷體"/>
          <w:szCs w:val="24"/>
        </w:rPr>
        <w:t>表演、舉人拋高接人、</w:t>
      </w:r>
      <w:r w:rsidRPr="00E14DCB">
        <w:rPr>
          <w:rFonts w:ascii="標楷體" w:eastAsia="標楷體" w:hAnsi="標楷體" w:hint="eastAsia"/>
          <w:szCs w:val="24"/>
        </w:rPr>
        <w:t>大胃王比賽</w:t>
      </w:r>
      <w:r w:rsidRPr="00E14DCB">
        <w:rPr>
          <w:rFonts w:ascii="標楷體" w:eastAsia="標楷體" w:hAnsi="標楷體"/>
          <w:szCs w:val="24"/>
        </w:rPr>
        <w:t>）以免因事先防護準備工作不當，導致灼傷、骨折等意外事件發生，</w:t>
      </w:r>
      <w:r w:rsidRPr="00E14DCB">
        <w:rPr>
          <w:rFonts w:ascii="標楷體" w:eastAsia="標楷體" w:hAnsi="標楷體" w:hint="eastAsia"/>
          <w:szCs w:val="24"/>
        </w:rPr>
        <w:t>特殊/用火活動需附安全說明及火安計畫(</w:t>
      </w:r>
      <w:proofErr w:type="gramStart"/>
      <w:r w:rsidRPr="00E14DCB">
        <w:rPr>
          <w:rFonts w:ascii="標楷體" w:eastAsia="標楷體" w:hAnsi="標楷體" w:hint="eastAsia"/>
          <w:szCs w:val="24"/>
        </w:rPr>
        <w:t>例如火舞</w:t>
      </w:r>
      <w:proofErr w:type="gramEnd"/>
      <w:r w:rsidRPr="00E14DCB">
        <w:rPr>
          <w:rFonts w:ascii="標楷體" w:eastAsia="標楷體" w:hAnsi="標楷體" w:hint="eastAsia"/>
          <w:szCs w:val="24"/>
        </w:rPr>
        <w:t>)</w:t>
      </w:r>
      <w:r w:rsidRPr="00E14DCB">
        <w:rPr>
          <w:rFonts w:ascii="標楷體" w:eastAsia="標楷體" w:hAnsi="標楷體"/>
          <w:szCs w:val="24"/>
        </w:rPr>
        <w:t>。</w:t>
      </w:r>
      <w:r w:rsidRPr="00E14DCB">
        <w:rPr>
          <w:rFonts w:ascii="標楷體" w:eastAsia="標楷體" w:hAnsi="標楷體" w:hint="eastAsia"/>
          <w:szCs w:val="24"/>
        </w:rPr>
        <w:t>另社團辦理校外活動於雲林以外地區，必須針對本校參加學生加保旅平險，學生活動也可依規定使用學期補助款核銷保險費用，</w:t>
      </w:r>
      <w:r w:rsidRPr="00E14DCB">
        <w:rPr>
          <w:rFonts w:ascii="標楷體" w:eastAsia="標楷體" w:hAnsi="標楷體"/>
          <w:szCs w:val="24"/>
        </w:rPr>
        <w:t>若發生緊急意外事故時，請立即撥打學校</w:t>
      </w:r>
      <w:proofErr w:type="gramStart"/>
      <w:r w:rsidRPr="00E14DCB">
        <w:rPr>
          <w:rFonts w:ascii="標楷體" w:eastAsia="標楷體" w:hAnsi="標楷體"/>
          <w:szCs w:val="24"/>
        </w:rPr>
        <w:t>校</w:t>
      </w:r>
      <w:proofErr w:type="gramEnd"/>
      <w:r w:rsidRPr="00E14DCB">
        <w:rPr>
          <w:rFonts w:ascii="標楷體" w:eastAsia="標楷體" w:hAnsi="標楷體"/>
          <w:szCs w:val="24"/>
        </w:rPr>
        <w:t>安中心緊急聯絡電話0932-969994尋求協助處理。</w:t>
      </w:r>
    </w:p>
    <w:p w14:paraId="2A394C08" w14:textId="77777777" w:rsidR="00A0271F" w:rsidRPr="00E14DCB" w:rsidRDefault="00A0271F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迎新、</w:t>
      </w:r>
      <w:proofErr w:type="gramStart"/>
      <w:r w:rsidRPr="00E14DCB">
        <w:rPr>
          <w:rFonts w:ascii="標楷體" w:eastAsia="標楷體" w:hAnsi="標楷體" w:hint="eastAsia"/>
          <w:szCs w:val="24"/>
        </w:rPr>
        <w:t>社課等</w:t>
      </w:r>
      <w:proofErr w:type="gramEnd"/>
      <w:r w:rsidRPr="00E14DCB">
        <w:rPr>
          <w:rFonts w:ascii="標楷體" w:eastAsia="標楷體" w:hAnsi="標楷體" w:hint="eastAsia"/>
          <w:szCs w:val="24"/>
        </w:rPr>
        <w:t>所有社團活動一律於晚上10時前結束，以免干擾他人；另活動結束需做好場復工作以維護環境整潔安全(水電窗戶等)，違者記點，嚴重者不得再借用場地；職能大樓的社團共用教室均上鎖，</w:t>
      </w:r>
      <w:proofErr w:type="gramStart"/>
      <w:r w:rsidRPr="00E14DCB">
        <w:rPr>
          <w:rFonts w:ascii="標楷體" w:eastAsia="標楷體" w:hAnsi="標楷體" w:hint="eastAsia"/>
          <w:szCs w:val="24"/>
        </w:rPr>
        <w:t>晚上社課借用</w:t>
      </w:r>
      <w:proofErr w:type="gramEnd"/>
      <w:r w:rsidRPr="00E14DCB">
        <w:rPr>
          <w:rFonts w:ascii="標楷體" w:eastAsia="標楷體" w:hAnsi="標楷體" w:hint="eastAsia"/>
          <w:szCs w:val="24"/>
        </w:rPr>
        <w:t>者須提前下午至課外組借鑰匙。</w:t>
      </w:r>
    </w:p>
    <w:p w14:paraId="2E2BC54B" w14:textId="111FC1F1" w:rsidR="00A0271F" w:rsidRPr="00E14DCB" w:rsidRDefault="00A0271F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職能大樓共用教室冷氣，請各社團及借用單位務必愛惜使用。冷氣溫控設定為26度，已設定自動關機時間為2小時（可重新再開機使</w:t>
      </w:r>
      <w:r w:rsidRPr="00E14DCB">
        <w:rPr>
          <w:rFonts w:ascii="標楷體" w:eastAsia="標楷體" w:hAnsi="標楷體" w:hint="eastAsia"/>
          <w:szCs w:val="24"/>
        </w:rPr>
        <w:lastRenderedPageBreak/>
        <w:t>用）。請借用單位於鑰匙借用時，一併借用遙控器。冷氣開啟時，請確實將門窗緊閉，避免冷氣外流，除造成資源浪費，亦容易造成冷氣壓縮機無法負荷而損壞。使用完畢請確實電源關閉，如未關閉則不得借用。</w:t>
      </w:r>
    </w:p>
    <w:p w14:paraId="603C96ED" w14:textId="15809585" w:rsidR="00A0271F" w:rsidRDefault="00A0271F" w:rsidP="00E14DCB">
      <w:pPr>
        <w:numPr>
          <w:ilvl w:val="1"/>
          <w:numId w:val="4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辦理校外活動有關租用車輛之契約訂定，請確實依「學校辦理校外教學活動租用車輛應行注意事項」規定辦理，相關規定請參閱課外組網頁文件下載處。</w:t>
      </w:r>
    </w:p>
    <w:p w14:paraId="0F76E348" w14:textId="2EC0EB18" w:rsidR="003F00C9" w:rsidRPr="00E14DCB" w:rsidRDefault="003F00C9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專案活動執行及結案</w:t>
      </w:r>
    </w:p>
    <w:p w14:paraId="3E1B42D1" w14:textId="3E2ACCFD" w:rsidR="001B240F" w:rsidRPr="00E14DCB" w:rsidRDefault="001B240F" w:rsidP="00E14DC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尋夢之夜社團博覽會</w:t>
      </w:r>
      <w:r w:rsidR="00783631" w:rsidRPr="00E14DCB">
        <w:rPr>
          <w:rFonts w:ascii="標楷體" w:eastAsia="標楷體" w:hAnsi="標楷體" w:hint="eastAsia"/>
          <w:szCs w:val="24"/>
        </w:rPr>
        <w:t>(如有問題</w:t>
      </w:r>
      <w:proofErr w:type="gramStart"/>
      <w:r w:rsidR="00783631" w:rsidRPr="00E14DCB">
        <w:rPr>
          <w:rFonts w:ascii="標楷體" w:eastAsia="標楷體" w:hAnsi="標楷體" w:hint="eastAsia"/>
          <w:szCs w:val="24"/>
        </w:rPr>
        <w:t>洽</w:t>
      </w:r>
      <w:proofErr w:type="gramEnd"/>
      <w:r w:rsidR="00783631" w:rsidRPr="00E14DCB">
        <w:rPr>
          <w:rFonts w:ascii="標楷體" w:eastAsia="標楷體" w:hAnsi="標楷體" w:hint="eastAsia"/>
          <w:szCs w:val="24"/>
        </w:rPr>
        <w:t>6號櫃檯承辦人員)</w:t>
      </w:r>
    </w:p>
    <w:p w14:paraId="204E571A" w14:textId="3CB8AB2F" w:rsidR="001B240F" w:rsidRPr="00E14DCB" w:rsidRDefault="001B240F" w:rsidP="00E14DCB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日期：11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年</w:t>
      </w:r>
      <w:r w:rsidR="00E267A2" w:rsidRPr="00E14DCB">
        <w:rPr>
          <w:rFonts w:ascii="標楷體" w:eastAsia="標楷體" w:hAnsi="標楷體" w:hint="eastAsia"/>
          <w:szCs w:val="24"/>
        </w:rPr>
        <w:t>9</w:t>
      </w:r>
      <w:r w:rsidRPr="00E14DCB">
        <w:rPr>
          <w:rFonts w:ascii="標楷體" w:eastAsia="標楷體" w:hAnsi="標楷體" w:hint="eastAsia"/>
          <w:szCs w:val="24"/>
        </w:rPr>
        <w:t>月</w:t>
      </w:r>
      <w:r w:rsidR="002A4EA8" w:rsidRPr="00E14DCB">
        <w:rPr>
          <w:rFonts w:ascii="標楷體" w:eastAsia="標楷體" w:hAnsi="標楷體" w:hint="eastAsia"/>
          <w:szCs w:val="24"/>
        </w:rPr>
        <w:t>20</w:t>
      </w:r>
      <w:r w:rsidRPr="00E14DCB">
        <w:rPr>
          <w:rFonts w:ascii="標楷體" w:eastAsia="標楷體" w:hAnsi="標楷體" w:hint="eastAsia"/>
          <w:szCs w:val="24"/>
        </w:rPr>
        <w:t>日</w:t>
      </w:r>
      <w:r w:rsidR="00E267A2" w:rsidRPr="00E14DCB">
        <w:rPr>
          <w:rFonts w:ascii="標楷體" w:eastAsia="標楷體" w:hAnsi="標楷體" w:hint="eastAsia"/>
          <w:szCs w:val="24"/>
        </w:rPr>
        <w:t>(三)</w:t>
      </w:r>
      <w:r w:rsidRPr="00E14DCB">
        <w:rPr>
          <w:rFonts w:ascii="標楷體" w:eastAsia="標楷體" w:hAnsi="標楷體" w:hint="eastAsia"/>
          <w:szCs w:val="24"/>
        </w:rPr>
        <w:t>18:30-21:00</w:t>
      </w:r>
    </w:p>
    <w:p w14:paraId="3A573A88" w14:textId="03EBB157" w:rsidR="001B240F" w:rsidRPr="00E14DCB" w:rsidRDefault="001B240F" w:rsidP="00E14DCB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地點：學生宿舍區宿舍籃球場</w:t>
      </w:r>
    </w:p>
    <w:p w14:paraId="150792B9" w14:textId="1A12036D" w:rsidR="001B240F" w:rsidRPr="00E14DCB" w:rsidRDefault="001B240F" w:rsidP="00E14DCB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各社團僅可借用一台黑金剛或小聲公，以達資源共享。如有需要請</w:t>
      </w:r>
      <w:r w:rsidR="002A4EA8" w:rsidRPr="00E14DCB">
        <w:rPr>
          <w:rFonts w:ascii="標楷體" w:eastAsia="標楷體" w:hAnsi="標楷體" w:hint="eastAsia"/>
          <w:szCs w:val="24"/>
        </w:rPr>
        <w:t>依相關規定</w:t>
      </w:r>
      <w:r w:rsidRPr="00E14DCB">
        <w:rPr>
          <w:rFonts w:ascii="標楷體" w:eastAsia="標楷體" w:hAnsi="標楷體" w:hint="eastAsia"/>
          <w:szCs w:val="24"/>
        </w:rPr>
        <w:t>至課外組借用。</w:t>
      </w:r>
      <w:r w:rsidR="00E14DCB" w:rsidRPr="00E14DCB">
        <w:rPr>
          <w:rFonts w:ascii="標楷體" w:eastAsia="標楷體" w:hAnsi="標楷體" w:hint="eastAsia"/>
          <w:szCs w:val="24"/>
        </w:rPr>
        <w:t>(至學</w:t>
      </w:r>
      <w:proofErr w:type="gramStart"/>
      <w:r w:rsidR="00E14DCB" w:rsidRPr="00E14DCB">
        <w:rPr>
          <w:rFonts w:ascii="標楷體" w:eastAsia="標楷體" w:hAnsi="標楷體" w:hint="eastAsia"/>
          <w:szCs w:val="24"/>
        </w:rPr>
        <w:t>務</w:t>
      </w:r>
      <w:proofErr w:type="gramEnd"/>
      <w:r w:rsidR="00E14DCB" w:rsidRPr="00E14DCB">
        <w:rPr>
          <w:rFonts w:ascii="標楷體" w:eastAsia="標楷體" w:hAnsi="標楷體" w:hint="eastAsia"/>
          <w:szCs w:val="24"/>
        </w:rPr>
        <w:t>處器材借用系統預借，附件須為活動申請表或攤位配置圖等相關文件)。</w:t>
      </w:r>
    </w:p>
    <w:p w14:paraId="03FF02AB" w14:textId="50DD5D43" w:rsidR="001B240F" w:rsidRPr="00E14DCB" w:rsidRDefault="001B240F" w:rsidP="00E14DCB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如有尋夢擺攤或表演相關問題，請至11</w:t>
      </w:r>
      <w:r w:rsidR="002A4EA8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年</w:t>
      </w:r>
      <w:r w:rsidR="002A4EA8" w:rsidRPr="00E14DCB">
        <w:rPr>
          <w:rFonts w:ascii="標楷體" w:eastAsia="標楷體" w:hAnsi="標楷體" w:hint="eastAsia"/>
          <w:szCs w:val="24"/>
        </w:rPr>
        <w:t>尋夢</w:t>
      </w:r>
      <w:r w:rsidRPr="00E14DCB">
        <w:rPr>
          <w:rFonts w:ascii="標楷體" w:eastAsia="標楷體" w:hAnsi="標楷體" w:hint="eastAsia"/>
          <w:szCs w:val="24"/>
        </w:rPr>
        <w:t>LINE社群內Q&amp;A</w:t>
      </w:r>
      <w:r w:rsidR="00E14DCB" w:rsidRPr="00E14DCB">
        <w:rPr>
          <w:rFonts w:ascii="標楷體" w:eastAsia="標楷體" w:hAnsi="標楷體" w:hint="eastAsia"/>
          <w:szCs w:val="24"/>
        </w:rPr>
        <w:t>或洽課外組6號櫃檯承辦人</w:t>
      </w:r>
      <w:r w:rsidRPr="00E14DCB">
        <w:rPr>
          <w:rFonts w:ascii="標楷體" w:eastAsia="標楷體" w:hAnsi="標楷體" w:hint="eastAsia"/>
          <w:szCs w:val="24"/>
        </w:rPr>
        <w:t>。</w:t>
      </w:r>
    </w:p>
    <w:p w14:paraId="28347806" w14:textId="17B96D0E" w:rsidR="003F00C9" w:rsidRPr="00E14DCB" w:rsidRDefault="003F00C9" w:rsidP="00E14DC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4</w:t>
      </w:r>
      <w:r w:rsidR="00783631" w:rsidRPr="00E14DCB">
        <w:rPr>
          <w:rFonts w:ascii="標楷體" w:eastAsia="標楷體" w:hAnsi="標楷體" w:hint="eastAsia"/>
          <w:szCs w:val="24"/>
        </w:rPr>
        <w:t>3</w:t>
      </w:r>
      <w:r w:rsidRPr="00E14DCB">
        <w:rPr>
          <w:rFonts w:ascii="標楷體" w:eastAsia="標楷體" w:hAnsi="標楷體" w:hint="eastAsia"/>
          <w:szCs w:val="24"/>
        </w:rPr>
        <w:t>週年校慶專案(如有問題</w:t>
      </w:r>
      <w:proofErr w:type="gramStart"/>
      <w:r w:rsidRPr="00E14DCB">
        <w:rPr>
          <w:rFonts w:ascii="標楷體" w:eastAsia="標楷體" w:hAnsi="標楷體" w:hint="eastAsia"/>
          <w:szCs w:val="24"/>
        </w:rPr>
        <w:t>洽</w:t>
      </w:r>
      <w:proofErr w:type="gramEnd"/>
      <w:r w:rsidR="00783631" w:rsidRPr="00E14DCB">
        <w:rPr>
          <w:rFonts w:ascii="標楷體" w:eastAsia="標楷體" w:hAnsi="標楷體" w:hint="eastAsia"/>
          <w:szCs w:val="24"/>
        </w:rPr>
        <w:t>5</w:t>
      </w:r>
      <w:r w:rsidRPr="00E14DCB">
        <w:rPr>
          <w:rFonts w:ascii="標楷體" w:eastAsia="標楷體" w:hAnsi="標楷體" w:hint="eastAsia"/>
          <w:szCs w:val="24"/>
        </w:rPr>
        <w:t>號</w:t>
      </w:r>
      <w:r w:rsidR="00783631" w:rsidRPr="00E14DCB">
        <w:rPr>
          <w:rFonts w:ascii="標楷體" w:eastAsia="標楷體" w:hAnsi="標楷體" w:hint="eastAsia"/>
          <w:szCs w:val="24"/>
        </w:rPr>
        <w:t>櫃檯</w:t>
      </w:r>
      <w:r w:rsidRPr="00E14DCB">
        <w:rPr>
          <w:rFonts w:ascii="標楷體" w:eastAsia="標楷體" w:hAnsi="標楷體" w:hint="eastAsia"/>
          <w:szCs w:val="24"/>
        </w:rPr>
        <w:t>承辦人)</w:t>
      </w:r>
    </w:p>
    <w:p w14:paraId="7FED4176" w14:textId="4F7BEC33" w:rsidR="003F00C9" w:rsidRPr="00E14DCB" w:rsidRDefault="003F00C9" w:rsidP="00E14DCB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校慶</w:t>
      </w:r>
      <w:proofErr w:type="gramStart"/>
      <w:r w:rsidRPr="00E14DCB">
        <w:rPr>
          <w:rFonts w:ascii="標楷體" w:eastAsia="標楷體" w:hAnsi="標楷體" w:hint="eastAsia"/>
          <w:szCs w:val="24"/>
        </w:rPr>
        <w:t>週</w:t>
      </w:r>
      <w:proofErr w:type="gramEnd"/>
      <w:r w:rsidRPr="00E14DCB">
        <w:rPr>
          <w:rFonts w:ascii="標楷體" w:eastAsia="標楷體" w:hAnsi="標楷體" w:hint="eastAsia"/>
          <w:szCs w:val="24"/>
        </w:rPr>
        <w:t>為</w:t>
      </w:r>
      <w:r w:rsidRPr="00E14DCB">
        <w:rPr>
          <w:rFonts w:ascii="標楷體" w:eastAsia="標楷體" w:hAnsi="標楷體"/>
          <w:szCs w:val="24"/>
        </w:rPr>
        <w:t>11/</w:t>
      </w:r>
      <w:r w:rsidR="00783631" w:rsidRPr="00E14DCB">
        <w:rPr>
          <w:rFonts w:ascii="標楷體" w:eastAsia="標楷體" w:hAnsi="標楷體" w:hint="eastAsia"/>
          <w:szCs w:val="24"/>
        </w:rPr>
        <w:t>20-</w:t>
      </w:r>
      <w:r w:rsidRPr="00E14DCB">
        <w:rPr>
          <w:rFonts w:ascii="標楷體" w:eastAsia="標楷體" w:hAnsi="標楷體"/>
          <w:szCs w:val="24"/>
        </w:rPr>
        <w:t>11/</w:t>
      </w:r>
      <w:r w:rsidR="00783631" w:rsidRPr="00E14DCB">
        <w:rPr>
          <w:rFonts w:ascii="標楷體" w:eastAsia="標楷體" w:hAnsi="標楷體" w:hint="eastAsia"/>
          <w:szCs w:val="24"/>
        </w:rPr>
        <w:t>25</w:t>
      </w:r>
      <w:r w:rsidRPr="00E14DCB">
        <w:rPr>
          <w:rFonts w:ascii="標楷體" w:eastAsia="標楷體" w:hAnsi="標楷體" w:hint="eastAsia"/>
          <w:szCs w:val="24"/>
        </w:rPr>
        <w:t>，</w:t>
      </w:r>
      <w:r w:rsidR="00783631" w:rsidRPr="00E14DCB">
        <w:rPr>
          <w:rFonts w:ascii="標楷體" w:eastAsia="標楷體" w:hAnsi="標楷體" w:hint="eastAsia"/>
          <w:szCs w:val="24"/>
        </w:rPr>
        <w:t>請主辦</w:t>
      </w:r>
      <w:r w:rsidRPr="00E14DCB">
        <w:rPr>
          <w:rFonts w:ascii="標楷體" w:eastAsia="標楷體" w:hAnsi="標楷體" w:hint="eastAsia"/>
          <w:szCs w:val="24"/>
        </w:rPr>
        <w:t>校慶週系列活動之社團（例如：</w:t>
      </w:r>
      <w:proofErr w:type="gramStart"/>
      <w:r w:rsidRPr="00E14DCB">
        <w:rPr>
          <w:rFonts w:ascii="標楷體" w:eastAsia="標楷體" w:hAnsi="標楷體" w:hint="eastAsia"/>
          <w:szCs w:val="24"/>
        </w:rPr>
        <w:t>情聲系</w:t>
      </w:r>
      <w:proofErr w:type="gramEnd"/>
      <w:r w:rsidRPr="00E14DCB">
        <w:rPr>
          <w:rFonts w:ascii="標楷體" w:eastAsia="標楷體" w:hAnsi="標楷體" w:hint="eastAsia"/>
          <w:szCs w:val="24"/>
        </w:rPr>
        <w:t>語</w:t>
      </w:r>
      <w:r w:rsidRPr="00E14DCB">
        <w:rPr>
          <w:rFonts w:ascii="標楷體" w:eastAsia="標楷體" w:hAnsi="標楷體"/>
          <w:szCs w:val="24"/>
        </w:rPr>
        <w:t>）</w:t>
      </w:r>
      <w:r w:rsidRPr="00E14DCB">
        <w:rPr>
          <w:rFonts w:ascii="標楷體" w:eastAsia="標楷體" w:hAnsi="標楷體" w:hint="eastAsia"/>
          <w:szCs w:val="24"/>
        </w:rPr>
        <w:t>，依限完成活動申請。</w:t>
      </w:r>
    </w:p>
    <w:p w14:paraId="4BF5506A" w14:textId="367CF94A" w:rsidR="003F00C9" w:rsidRPr="00E14DCB" w:rsidRDefault="003F00C9" w:rsidP="00E14DCB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提出系列活動申請之社團，請依限將活動申請表及企畫書送課外組各承辦老師，並會辦校慶專案承辦人員；至遲須於1</w:t>
      </w:r>
      <w:r w:rsidR="00F90171" w:rsidRPr="00E14DCB">
        <w:rPr>
          <w:rFonts w:ascii="標楷體" w:eastAsia="標楷體" w:hAnsi="標楷體"/>
          <w:szCs w:val="24"/>
        </w:rPr>
        <w:t>1</w:t>
      </w:r>
      <w:r w:rsidR="00783631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/11/</w:t>
      </w:r>
      <w:r w:rsidR="00783631" w:rsidRPr="00E14DCB">
        <w:rPr>
          <w:rFonts w:ascii="標楷體" w:eastAsia="標楷體" w:hAnsi="標楷體" w:hint="eastAsia"/>
          <w:szCs w:val="24"/>
        </w:rPr>
        <w:t>30</w:t>
      </w:r>
      <w:r w:rsidRPr="00E14DCB">
        <w:rPr>
          <w:rFonts w:ascii="標楷體" w:eastAsia="標楷體" w:hAnsi="標楷體" w:hint="eastAsia"/>
          <w:szCs w:val="24"/>
        </w:rPr>
        <w:t>前完成活動經費核銷及成果結報(實際核銷截止日依承辦人註記之會辦意見為主)。</w:t>
      </w:r>
    </w:p>
    <w:p w14:paraId="1D1AD8CA" w14:textId="397A5157" w:rsidR="003F00C9" w:rsidRPr="00E14DCB" w:rsidRDefault="003F00C9" w:rsidP="00E14DCB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校慶開幕式擬徵求社團表演，有意願社團請</w:t>
      </w:r>
      <w:proofErr w:type="gramStart"/>
      <w:r w:rsidRPr="00E14DCB">
        <w:rPr>
          <w:rFonts w:ascii="標楷體" w:eastAsia="標楷體" w:hAnsi="標楷體" w:hint="eastAsia"/>
          <w:szCs w:val="24"/>
        </w:rPr>
        <w:t>逕</w:t>
      </w:r>
      <w:proofErr w:type="gramEnd"/>
      <w:r w:rsidRPr="00E14DCB">
        <w:rPr>
          <w:rFonts w:ascii="標楷體" w:eastAsia="標楷體" w:hAnsi="標楷體" w:hint="eastAsia"/>
          <w:szCs w:val="24"/>
        </w:rPr>
        <w:t>洽課外組</w:t>
      </w:r>
      <w:r w:rsidR="007902FD" w:rsidRPr="00E14DCB">
        <w:rPr>
          <w:rFonts w:ascii="標楷體" w:eastAsia="標楷體" w:hAnsi="標楷體"/>
          <w:szCs w:val="24"/>
        </w:rPr>
        <w:t>10</w:t>
      </w:r>
      <w:r w:rsidRPr="00E14DCB">
        <w:rPr>
          <w:rFonts w:ascii="標楷體" w:eastAsia="標楷體" w:hAnsi="標楷體" w:hint="eastAsia"/>
          <w:szCs w:val="24"/>
        </w:rPr>
        <w:t>號櫃檯承辦人員登記。</w:t>
      </w:r>
    </w:p>
    <w:p w14:paraId="29FB6E8A" w14:textId="574FC6F4" w:rsidR="003F00C9" w:rsidRPr="00E14DCB" w:rsidRDefault="003F00C9" w:rsidP="00E14DCB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教育優先區(如有問題</w:t>
      </w:r>
      <w:proofErr w:type="gramStart"/>
      <w:r w:rsidRPr="00E14DCB">
        <w:rPr>
          <w:rFonts w:ascii="標楷體" w:eastAsia="標楷體" w:hAnsi="標楷體" w:hint="eastAsia"/>
          <w:szCs w:val="24"/>
        </w:rPr>
        <w:t>洽</w:t>
      </w:r>
      <w:proofErr w:type="gramEnd"/>
      <w:r w:rsidRPr="00E14DCB">
        <w:rPr>
          <w:rFonts w:ascii="標楷體" w:eastAsia="標楷體" w:hAnsi="標楷體" w:hint="eastAsia"/>
          <w:szCs w:val="24"/>
        </w:rPr>
        <w:t>10號</w:t>
      </w:r>
      <w:r w:rsidR="00783631" w:rsidRPr="00E14DCB">
        <w:rPr>
          <w:rFonts w:ascii="標楷體" w:eastAsia="標楷體" w:hAnsi="標楷體" w:hint="eastAsia"/>
          <w:szCs w:val="24"/>
        </w:rPr>
        <w:t>櫃檯</w:t>
      </w:r>
      <w:r w:rsidRPr="00E14DCB">
        <w:rPr>
          <w:rFonts w:ascii="標楷體" w:eastAsia="標楷體" w:hAnsi="標楷體" w:hint="eastAsia"/>
          <w:szCs w:val="24"/>
        </w:rPr>
        <w:t>承辦人)</w:t>
      </w:r>
    </w:p>
    <w:p w14:paraId="1BC464A6" w14:textId="36A86FC1" w:rsidR="007902FD" w:rsidRDefault="00783631" w:rsidP="00E14DC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教育優先區</w:t>
      </w:r>
      <w:r w:rsidR="007902FD" w:rsidRPr="00E14DCB">
        <w:rPr>
          <w:rFonts w:ascii="標楷體" w:eastAsia="標楷體" w:hAnsi="標楷體" w:hint="eastAsia"/>
          <w:szCs w:val="24"/>
        </w:rPr>
        <w:t>：</w:t>
      </w:r>
      <w:r w:rsidRPr="00E14DCB">
        <w:rPr>
          <w:rFonts w:ascii="標楷體" w:eastAsia="標楷體" w:hAnsi="標楷體" w:hint="eastAsia"/>
          <w:szCs w:val="24"/>
        </w:rPr>
        <w:t>113年教育優先區寒假營隊提案說明會將於112/09/19召開，意者請於112/09/18(</w:t>
      </w:r>
      <w:proofErr w:type="gramStart"/>
      <w:r w:rsidRPr="00E14DCB">
        <w:rPr>
          <w:rFonts w:ascii="標楷體" w:eastAsia="標楷體" w:hAnsi="標楷體" w:hint="eastAsia"/>
          <w:szCs w:val="24"/>
        </w:rPr>
        <w:t>一</w:t>
      </w:r>
      <w:proofErr w:type="gramEnd"/>
      <w:r w:rsidRPr="00E14DCB">
        <w:rPr>
          <w:rFonts w:ascii="標楷體" w:eastAsia="標楷體" w:hAnsi="標楷體" w:hint="eastAsia"/>
          <w:szCs w:val="24"/>
        </w:rPr>
        <w:t>)12:00前</w:t>
      </w:r>
      <w:proofErr w:type="gramStart"/>
      <w:r w:rsidRPr="00E14DCB">
        <w:rPr>
          <w:rFonts w:ascii="標楷體" w:eastAsia="標楷體" w:hAnsi="標楷體" w:hint="eastAsia"/>
          <w:szCs w:val="24"/>
        </w:rPr>
        <w:t>完成線上報名</w:t>
      </w:r>
      <w:proofErr w:type="gramEnd"/>
      <w:r w:rsidRPr="00E14DCB">
        <w:rPr>
          <w:rFonts w:ascii="標楷體" w:eastAsia="標楷體" w:hAnsi="標楷體" w:hint="eastAsia"/>
          <w:szCs w:val="24"/>
        </w:rPr>
        <w:t xml:space="preserve"> </w:t>
      </w:r>
      <w:hyperlink r:id="rId15" w:history="1">
        <w:r w:rsidRPr="00E14DCB">
          <w:rPr>
            <w:rStyle w:val="a4"/>
            <w:rFonts w:ascii="標楷體" w:eastAsia="標楷體" w:hAnsi="標楷體" w:hint="eastAsia"/>
            <w:szCs w:val="24"/>
          </w:rPr>
          <w:t>https://reurl.cc/jDbGjD</w:t>
        </w:r>
      </w:hyperlink>
      <w:r w:rsidR="007902FD" w:rsidRPr="00E14DCB">
        <w:rPr>
          <w:rFonts w:ascii="標楷體" w:eastAsia="標楷體" w:hAnsi="標楷體" w:hint="eastAsia"/>
          <w:szCs w:val="24"/>
        </w:rPr>
        <w:t>。</w:t>
      </w:r>
    </w:p>
    <w:p w14:paraId="76D40B8A" w14:textId="56B4F6D4" w:rsidR="00BC6B07" w:rsidRPr="00BC6B07" w:rsidRDefault="00BC6B07" w:rsidP="00BC6B07">
      <w:pPr>
        <w:rPr>
          <w:rFonts w:ascii="標楷體" w:eastAsia="標楷體" w:hAnsi="標楷體" w:hint="eastAsia"/>
          <w:szCs w:val="24"/>
        </w:rPr>
      </w:pPr>
      <w:r w:rsidRPr="00E14DCB">
        <w:rPr>
          <w:rFonts w:ascii="標楷體" w:eastAsia="標楷體" w:hAnsi="標楷體" w:hint="eastAsia"/>
          <w:noProof/>
          <w:szCs w:val="24"/>
        </w:rPr>
        <w:lastRenderedPageBreak/>
        <w:drawing>
          <wp:inline distT="0" distB="0" distL="0" distR="0" wp14:anchorId="776E0757" wp14:editId="5A486D4C">
            <wp:extent cx="5220000" cy="293625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10823_111年帶動中小學社團發展計畫111-1專案執行及結案注意事項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50EC2" w14:textId="77777777" w:rsidR="00BC6B07" w:rsidRDefault="00BC6B07" w:rsidP="00BC6B0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BC6B07">
        <w:rPr>
          <w:rFonts w:ascii="標楷體" w:eastAsia="標楷體" w:hAnsi="標楷體" w:hint="eastAsia"/>
          <w:szCs w:val="24"/>
        </w:rPr>
        <w:t>112-</w:t>
      </w:r>
      <w:proofErr w:type="gramStart"/>
      <w:r w:rsidRPr="00BC6B07">
        <w:rPr>
          <w:rFonts w:ascii="標楷體" w:eastAsia="標楷體" w:hAnsi="標楷體" w:hint="eastAsia"/>
          <w:szCs w:val="24"/>
        </w:rPr>
        <w:t>1通識</w:t>
      </w:r>
      <w:proofErr w:type="gramEnd"/>
      <w:r w:rsidRPr="00BC6B07">
        <w:rPr>
          <w:rFonts w:ascii="標楷體" w:eastAsia="標楷體" w:hAnsi="標楷體" w:hint="eastAsia"/>
          <w:szCs w:val="24"/>
        </w:rPr>
        <w:t>教育講座社團表演招募</w:t>
      </w:r>
    </w:p>
    <w:p w14:paraId="1114607C" w14:textId="10F39DF8" w:rsidR="00BC6B07" w:rsidRDefault="00BC6B07" w:rsidP="00BC6B07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 w:rsidRPr="00BC6B07">
        <w:rPr>
          <w:rFonts w:ascii="標楷體" w:eastAsia="標楷體" w:hAnsi="標楷體" w:hint="eastAsia"/>
          <w:szCs w:val="24"/>
        </w:rPr>
        <w:t>請有意參與通識教育講座社團表演(或宣傳)的社團於112/09/20(三)17:00前</w:t>
      </w:r>
      <w:proofErr w:type="gramStart"/>
      <w:r w:rsidRPr="00BC6B07">
        <w:rPr>
          <w:rFonts w:ascii="標楷體" w:eastAsia="標楷體" w:hAnsi="標楷體" w:hint="eastAsia"/>
          <w:szCs w:val="24"/>
        </w:rPr>
        <w:t>至臉書</w:t>
      </w:r>
      <w:proofErr w:type="gramEnd"/>
      <w:r w:rsidRPr="00BC6B07">
        <w:rPr>
          <w:rFonts w:ascii="標楷體" w:eastAsia="標楷體" w:hAnsi="標楷體" w:hint="eastAsia"/>
          <w:szCs w:val="24"/>
        </w:rPr>
        <w:t>社團《國立虎尾科技大學112級全校社團交流區》報名</w:t>
      </w:r>
      <w:r>
        <w:rPr>
          <w:rFonts w:ascii="標楷體" w:eastAsia="標楷體" w:hAnsi="標楷體" w:hint="eastAsia"/>
          <w:szCs w:val="24"/>
        </w:rPr>
        <w:t>。</w:t>
      </w:r>
    </w:p>
    <w:p w14:paraId="6CFFFAF3" w14:textId="2795E9A2" w:rsidR="00BC6B07" w:rsidRDefault="00BC6B07" w:rsidP="00BC6B07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可申請公假及增加社團曝光，歡迎踴躍參加。</w:t>
      </w:r>
    </w:p>
    <w:p w14:paraId="3D30AA58" w14:textId="77777777" w:rsidR="00BC6B07" w:rsidRPr="00E14DCB" w:rsidRDefault="00BC6B07" w:rsidP="00BC6B07">
      <w:pPr>
        <w:pStyle w:val="a3"/>
        <w:ind w:leftChars="0" w:left="1527"/>
        <w:rPr>
          <w:rFonts w:ascii="標楷體" w:eastAsia="標楷體" w:hAnsi="標楷體" w:hint="eastAsia"/>
          <w:szCs w:val="24"/>
        </w:rPr>
      </w:pPr>
    </w:p>
    <w:p w14:paraId="1F099DA4" w14:textId="2AE4ECF8" w:rsidR="003F00C9" w:rsidRPr="00E14DCB" w:rsidRDefault="003F00C9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社團業務提醒</w:t>
      </w:r>
    </w:p>
    <w:p w14:paraId="4EF1591F" w14:textId="3D4F5E95" w:rsidR="003F00C9" w:rsidRPr="00E14DCB" w:rsidRDefault="003F00C9" w:rsidP="00E14DCB">
      <w:pPr>
        <w:numPr>
          <w:ilvl w:val="1"/>
          <w:numId w:val="5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1</w:t>
      </w:r>
      <w:r w:rsidRPr="00E14DCB">
        <w:rPr>
          <w:rFonts w:ascii="標楷體" w:eastAsia="標楷體" w:hAnsi="標楷體"/>
          <w:szCs w:val="24"/>
        </w:rPr>
        <w:t>1</w:t>
      </w:r>
      <w:r w:rsidR="00E14DCB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 w:hint="eastAsia"/>
          <w:szCs w:val="24"/>
        </w:rPr>
        <w:t>-1</w:t>
      </w:r>
      <w:proofErr w:type="gramStart"/>
      <w:r w:rsidRPr="00E14DCB">
        <w:rPr>
          <w:rFonts w:ascii="標楷體" w:eastAsia="標楷體" w:hAnsi="標楷體" w:hint="eastAsia"/>
          <w:szCs w:val="24"/>
        </w:rPr>
        <w:t>社團加扣分</w:t>
      </w:r>
      <w:proofErr w:type="gramEnd"/>
      <w:r w:rsidRPr="00E14DCB">
        <w:rPr>
          <w:rFonts w:ascii="標楷體" w:eastAsia="標楷體" w:hAnsi="標楷體" w:hint="eastAsia"/>
          <w:szCs w:val="24"/>
        </w:rPr>
        <w:t>基準表：</w:t>
      </w:r>
    </w:p>
    <w:tbl>
      <w:tblPr>
        <w:tblW w:w="504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4699"/>
        <w:gridCol w:w="1822"/>
      </w:tblGrid>
      <w:tr w:rsidR="00E14DCB" w:rsidRPr="00E14DCB" w14:paraId="0D513184" w14:textId="77777777" w:rsidTr="00CF37B8">
        <w:trPr>
          <w:trHeight w:val="324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DA3FBD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類別</w:t>
            </w:r>
          </w:p>
        </w:tc>
        <w:tc>
          <w:tcPr>
            <w:tcW w:w="28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CBEB15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逾期扣分</w:t>
            </w:r>
          </w:p>
        </w:tc>
        <w:tc>
          <w:tcPr>
            <w:tcW w:w="109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37067206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14DCB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2-1完成期限</w:t>
            </w:r>
          </w:p>
        </w:tc>
      </w:tr>
      <w:tr w:rsidR="00E14DCB" w:rsidRPr="00E14DCB" w14:paraId="56FA142B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E5468D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活動出席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D098DE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社長大會、社長交接大典、社團基礎通識課程。原則上社長出席，不克出席請派員參加；未派員參加且未事先完成請假。</w:t>
            </w:r>
          </w:p>
          <w:p w14:paraId="29854A0D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扣1分/次 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7976A08C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14DCB" w:rsidRPr="00E14DCB" w14:paraId="4EE6C104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E49275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保險清冊</w:t>
            </w:r>
            <w:r w:rsidRPr="00E14DC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活動同意書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D36E5E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超過自填指定日期或逾期繳交</w:t>
            </w:r>
            <w:r w:rsidRPr="00E14DC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扣1分/次，每七</w:t>
            </w:r>
            <w:proofErr w:type="gramStart"/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個</w:t>
            </w:r>
            <w:proofErr w:type="gramEnd"/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工作日+扣1分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3B3DDA26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14DCB" w:rsidRPr="00E14DCB" w14:paraId="0A686103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878ECC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成果電子</w:t>
            </w:r>
            <w:proofErr w:type="gramStart"/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檔</w:t>
            </w:r>
            <w:proofErr w:type="gramEnd"/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繳交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7DE181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扣1分/次，每七天+扣1分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4440F0F3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14DCB" w:rsidRPr="00E14DCB" w14:paraId="6EDCA62B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5E758C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成果報紙本繳交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D0644E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扣1分/次，每七</w:t>
            </w:r>
            <w:proofErr w:type="gramStart"/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個</w:t>
            </w:r>
            <w:proofErr w:type="gramEnd"/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工作日+扣1分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  <w:hideMark/>
          </w:tcPr>
          <w:p w14:paraId="78A50C7A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E14DCB" w:rsidRPr="00E14DCB" w14:paraId="4FCDC64F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DFB795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期初資料繳交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92A1A1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扣3分/次，每一個工作日+扣1分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7A4F5070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112/09/28</w:t>
            </w:r>
          </w:p>
        </w:tc>
      </w:tr>
      <w:tr w:rsidR="00E14DCB" w:rsidRPr="00E14DCB" w14:paraId="1FA1C988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3D94A6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社員名單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7C76E0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扣1分/次，每一個工作日+扣1分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66E94FA8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112/10/05</w:t>
            </w:r>
          </w:p>
        </w:tc>
      </w:tr>
      <w:tr w:rsidR="00E14DCB" w:rsidRPr="00E14DCB" w14:paraId="01D59AE1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BD36A8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期初會議紀錄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E6931D" w14:textId="77777777" w:rsidR="00E14DCB" w:rsidRPr="00E14DCB" w:rsidRDefault="00E14DCB" w:rsidP="00E14DCB">
            <w:pPr>
              <w:rPr>
                <w:rFonts w:ascii="標楷體" w:eastAsia="標楷體" w:hAnsi="標楷體"/>
                <w:b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扣1分/次，每一個工作日+扣1分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25A68F56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highlight w:val="yellow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112/10/12</w:t>
            </w:r>
          </w:p>
        </w:tc>
      </w:tr>
      <w:tr w:rsidR="00E14DCB" w:rsidRPr="00E14DCB" w14:paraId="4E68C595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A36BE6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  <w:r w:rsidRPr="00E14DC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授課資料繳交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6F3F4E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請務必準時繳交，避免影響費用發放時程。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48DC81B5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/>
                <w:b/>
                <w:kern w:val="0"/>
                <w:szCs w:val="24"/>
              </w:rPr>
              <w:t>112/</w:t>
            </w: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11/30</w:t>
            </w:r>
          </w:p>
        </w:tc>
      </w:tr>
      <w:tr w:rsidR="00E14DCB" w:rsidRPr="00E14DCB" w14:paraId="32A4EBF6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70D440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帳冊</w:t>
            </w:r>
            <w:proofErr w:type="gramEnd"/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繳交</w:t>
            </w:r>
          </w:p>
          <w:p w14:paraId="178B5D0A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期末會議紀錄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7D0E8A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扣3分/次，每一個工作日+扣1分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50A3B007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3/01/17</w:t>
            </w:r>
          </w:p>
        </w:tc>
      </w:tr>
      <w:tr w:rsidR="00E14DCB" w:rsidRPr="00E14DCB" w14:paraId="6D5DECD8" w14:textId="77777777" w:rsidTr="00CF37B8">
        <w:trPr>
          <w:trHeight w:val="312"/>
        </w:trPr>
        <w:tc>
          <w:tcPr>
            <w:tcW w:w="10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FD1A06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社團交接</w:t>
            </w:r>
          </w:p>
        </w:tc>
        <w:tc>
          <w:tcPr>
            <w:tcW w:w="281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DC5A55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扣3分/次，每一個工作日+扣1分                                                                   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noWrap/>
            <w:vAlign w:val="center"/>
          </w:tcPr>
          <w:p w14:paraId="1B8235FD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/>
                <w:b/>
                <w:kern w:val="0"/>
                <w:szCs w:val="24"/>
              </w:rPr>
              <w:t>11</w:t>
            </w: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3/01/24</w:t>
            </w:r>
          </w:p>
        </w:tc>
      </w:tr>
      <w:tr w:rsidR="00E14DCB" w:rsidRPr="00E14DCB" w14:paraId="61D97AC7" w14:textId="77777777" w:rsidTr="00CF37B8">
        <w:trPr>
          <w:trHeight w:val="324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5414AD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類別</w:t>
            </w:r>
          </w:p>
        </w:tc>
        <w:tc>
          <w:tcPr>
            <w:tcW w:w="281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AA1493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鼓勵加分</w:t>
            </w:r>
          </w:p>
        </w:tc>
        <w:tc>
          <w:tcPr>
            <w:tcW w:w="1091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  <w:hideMark/>
          </w:tcPr>
          <w:p w14:paraId="3AE4428A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E14DCB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2-1加分期限</w:t>
            </w:r>
          </w:p>
        </w:tc>
      </w:tr>
      <w:tr w:rsidR="00E14DCB" w:rsidRPr="00E14DCB" w14:paraId="07577766" w14:textId="77777777" w:rsidTr="00CF37B8">
        <w:trPr>
          <w:trHeight w:val="312"/>
        </w:trPr>
        <w:tc>
          <w:tcPr>
            <w:tcW w:w="10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480B8B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</w:t>
            </w:r>
            <w:r w:rsidRPr="00E14DCB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授課資料繳交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EFB8E0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完成日前七天，加5分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</w:tcPr>
          <w:p w14:paraId="3C943A13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hint="eastAsia"/>
                <w:szCs w:val="24"/>
              </w:rPr>
              <w:t>112/11/23</w:t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前</w:t>
            </w:r>
          </w:p>
          <w:p w14:paraId="1D84B66F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完成加5分</w:t>
            </w:r>
          </w:p>
        </w:tc>
      </w:tr>
      <w:tr w:rsidR="00E14DCB" w:rsidRPr="00E14DCB" w14:paraId="0ADBCE8E" w14:textId="77777777" w:rsidTr="00CF37B8">
        <w:trPr>
          <w:trHeight w:val="312"/>
        </w:trPr>
        <w:tc>
          <w:tcPr>
            <w:tcW w:w="10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18C4AF0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帳冊</w:t>
            </w:r>
            <w:proofErr w:type="gramEnd"/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繳交</w:t>
            </w:r>
          </w:p>
          <w:p w14:paraId="3E23AC95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期末會議紀錄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A0B055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完成日前七天，加10分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AEEF3"/>
            <w:noWrap/>
            <w:vAlign w:val="center"/>
          </w:tcPr>
          <w:p w14:paraId="2499B5C6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hint="eastAsia"/>
                <w:szCs w:val="24"/>
              </w:rPr>
              <w:t>113/01/10</w:t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前</w:t>
            </w:r>
          </w:p>
          <w:p w14:paraId="37DF4160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完成加10分</w:t>
            </w:r>
          </w:p>
        </w:tc>
      </w:tr>
      <w:tr w:rsidR="00E14DCB" w:rsidRPr="00E14DCB" w14:paraId="2CA6D63C" w14:textId="77777777" w:rsidTr="00CF37B8">
        <w:trPr>
          <w:trHeight w:val="324"/>
        </w:trPr>
        <w:tc>
          <w:tcPr>
            <w:tcW w:w="109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8FC66C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社團交接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BBF6D8" w14:textId="77777777" w:rsidR="00E14DCB" w:rsidRPr="00E14DCB" w:rsidRDefault="00E14DCB" w:rsidP="00E14DCB">
            <w:pPr>
              <w:widowControl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完成日前七天，加10分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AEEF3"/>
            <w:noWrap/>
            <w:vAlign w:val="center"/>
          </w:tcPr>
          <w:p w14:paraId="68F9C5F6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hint="eastAsia"/>
                <w:szCs w:val="24"/>
              </w:rPr>
              <w:t>113/01/17</w:t>
            </w: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前</w:t>
            </w:r>
          </w:p>
          <w:p w14:paraId="512C5432" w14:textId="77777777" w:rsidR="00E14DCB" w:rsidRPr="00E14DCB" w:rsidRDefault="00E14DCB" w:rsidP="00E14D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4DCB">
              <w:rPr>
                <w:rFonts w:ascii="標楷體" w:eastAsia="標楷體" w:hAnsi="標楷體" w:cs="新細明體" w:hint="eastAsia"/>
                <w:kern w:val="0"/>
                <w:szCs w:val="24"/>
              </w:rPr>
              <w:t>完成加10分</w:t>
            </w:r>
          </w:p>
        </w:tc>
      </w:tr>
    </w:tbl>
    <w:p w14:paraId="3C06E5E1" w14:textId="1DC487A5" w:rsidR="003F00C9" w:rsidRPr="00E14DCB" w:rsidRDefault="003F00C9" w:rsidP="00E14DCB">
      <w:pPr>
        <w:numPr>
          <w:ilvl w:val="1"/>
          <w:numId w:val="5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/>
          <w:szCs w:val="24"/>
        </w:rPr>
        <w:t>社團活動及成果繳交線上查詢說明 (11</w:t>
      </w:r>
      <w:r w:rsidR="00E14DCB" w:rsidRPr="00E14DCB">
        <w:rPr>
          <w:rFonts w:ascii="標楷體" w:eastAsia="標楷體" w:hAnsi="標楷體" w:hint="eastAsia"/>
          <w:szCs w:val="24"/>
        </w:rPr>
        <w:t>2</w:t>
      </w:r>
      <w:r w:rsidRPr="00E14DCB">
        <w:rPr>
          <w:rFonts w:ascii="標楷體" w:eastAsia="標楷體" w:hAnsi="標楷體"/>
          <w:szCs w:val="24"/>
        </w:rPr>
        <w:t>-1已開放查詢)。亦可透過課外組網頁-右側選單-社團活動查詢，</w:t>
      </w:r>
      <w:proofErr w:type="gramStart"/>
      <w:r w:rsidRPr="00E14DCB">
        <w:rPr>
          <w:rFonts w:ascii="標楷體" w:eastAsia="標楷體" w:hAnsi="標楷體"/>
          <w:szCs w:val="24"/>
        </w:rPr>
        <w:t>進行線上連結</w:t>
      </w:r>
      <w:proofErr w:type="gramEnd"/>
      <w:r w:rsidRPr="00E14DCB">
        <w:rPr>
          <w:rFonts w:ascii="標楷體" w:eastAsia="標楷體" w:hAnsi="標楷體"/>
          <w:szCs w:val="24"/>
        </w:rPr>
        <w:t>。活動及成果繳交列表線上查詢連結：</w:t>
      </w:r>
      <w:hyperlink r:id="rId17" w:history="1">
        <w:r w:rsidR="00E14DCB" w:rsidRPr="00E14DCB">
          <w:rPr>
            <w:rStyle w:val="a4"/>
            <w:rFonts w:ascii="標楷體" w:eastAsia="標楷體" w:hAnsi="標楷體"/>
            <w:szCs w:val="24"/>
          </w:rPr>
          <w:t>https://reurl.cc/94geQO</w:t>
        </w:r>
      </w:hyperlink>
      <w:r w:rsidR="00E14DCB" w:rsidRPr="00E14DCB">
        <w:rPr>
          <w:rFonts w:ascii="標楷體" w:eastAsia="標楷體" w:hAnsi="標楷體" w:hint="eastAsia"/>
          <w:szCs w:val="24"/>
        </w:rPr>
        <w:t>。</w:t>
      </w:r>
    </w:p>
    <w:p w14:paraId="4D2462A2" w14:textId="18D84690" w:rsidR="007C738E" w:rsidRDefault="003F00C9" w:rsidP="00E14DCB">
      <w:pPr>
        <w:numPr>
          <w:ilvl w:val="1"/>
          <w:numId w:val="5"/>
        </w:numPr>
        <w:rPr>
          <w:rFonts w:ascii="標楷體" w:eastAsia="標楷體" w:hAnsi="標楷體"/>
          <w:szCs w:val="24"/>
        </w:rPr>
      </w:pPr>
      <w:r w:rsidRPr="00E14DCB">
        <w:rPr>
          <w:rFonts w:ascii="標楷體" w:eastAsia="標楷體" w:hAnsi="標楷體" w:hint="eastAsia"/>
          <w:szCs w:val="24"/>
        </w:rPr>
        <w:t>校外活動請大家踴躍上課外組校外活動網頁查看，有興趣者歡迎自行報名參加。</w:t>
      </w:r>
    </w:p>
    <w:p w14:paraId="38F2EEFB" w14:textId="724B173A" w:rsidR="00E14DCB" w:rsidRPr="00511740" w:rsidRDefault="00511740" w:rsidP="006D100E">
      <w:pPr>
        <w:numPr>
          <w:ilvl w:val="1"/>
          <w:numId w:val="5"/>
        </w:numPr>
        <w:rPr>
          <w:rFonts w:ascii="標楷體" w:eastAsia="標楷體" w:hAnsi="標楷體"/>
          <w:szCs w:val="24"/>
        </w:rPr>
      </w:pPr>
      <w:r w:rsidRPr="00511740">
        <w:rPr>
          <w:rFonts w:ascii="標楷體" w:eastAsia="標楷體" w:hAnsi="標楷體" w:hint="eastAsia"/>
          <w:szCs w:val="24"/>
        </w:rPr>
        <w:t>社群追蹤：</w:t>
      </w:r>
      <w:hyperlink r:id="rId18" w:history="1">
        <w:r w:rsidRPr="00511740">
          <w:rPr>
            <w:rStyle w:val="a4"/>
            <w:rFonts w:ascii="標楷體" w:eastAsia="標楷體" w:hAnsi="標楷體"/>
            <w:szCs w:val="24"/>
          </w:rPr>
          <w:t>https://linktr.ee/nfuact</w:t>
        </w:r>
      </w:hyperlink>
      <w:r w:rsidRPr="00511740">
        <w:rPr>
          <w:rFonts w:ascii="標楷體" w:eastAsia="標楷體" w:hAnsi="標楷體" w:hint="eastAsia"/>
          <w:szCs w:val="24"/>
        </w:rPr>
        <w:t xml:space="preserve">　</w:t>
      </w:r>
      <w:r w:rsidRPr="00511740">
        <w:rPr>
          <w:rFonts w:ascii="標楷體" w:eastAsia="標楷體" w:hAnsi="標楷體"/>
          <w:szCs w:val="24"/>
        </w:rPr>
        <w:br/>
      </w:r>
      <w:r w:rsidRPr="00511740">
        <w:rPr>
          <w:rFonts w:ascii="標楷體" w:eastAsia="標楷體" w:hAnsi="標楷體" w:hint="eastAsia"/>
          <w:szCs w:val="24"/>
        </w:rPr>
        <w:t>請追蹤：</w:t>
      </w:r>
      <w:r>
        <w:rPr>
          <w:rFonts w:ascii="標楷體" w:eastAsia="標楷體" w:hAnsi="標楷體" w:hint="eastAsia"/>
          <w:szCs w:val="24"/>
        </w:rPr>
        <w:t>課外</w:t>
      </w:r>
      <w:proofErr w:type="gramStart"/>
      <w:r>
        <w:rPr>
          <w:rFonts w:ascii="標楷體" w:eastAsia="標楷體" w:hAnsi="標楷體" w:hint="eastAsia"/>
          <w:szCs w:val="24"/>
        </w:rPr>
        <w:t>組粉專</w:t>
      </w:r>
      <w:proofErr w:type="gramEnd"/>
      <w:r>
        <w:rPr>
          <w:rFonts w:ascii="標楷體" w:eastAsia="標楷體" w:hAnsi="標楷體" w:hint="eastAsia"/>
          <w:szCs w:val="24"/>
        </w:rPr>
        <w:t>、課外組IG、</w:t>
      </w:r>
      <w:proofErr w:type="gramStart"/>
      <w:r>
        <w:rPr>
          <w:rFonts w:ascii="標楷體" w:eastAsia="標楷體" w:hAnsi="標楷體" w:hint="eastAsia"/>
          <w:szCs w:val="24"/>
        </w:rPr>
        <w:t>虎科</w:t>
      </w:r>
      <w:proofErr w:type="gramEnd"/>
      <w:r>
        <w:rPr>
          <w:rFonts w:ascii="標楷體" w:eastAsia="標楷體" w:hAnsi="標楷體" w:hint="eastAsia"/>
          <w:szCs w:val="24"/>
        </w:rPr>
        <w:t>全校社團平台IG及加入112級全校社團交流區(</w:t>
      </w:r>
      <w:r>
        <w:rPr>
          <w:rFonts w:ascii="標楷體" w:eastAsia="標楷體" w:hAnsi="標楷體"/>
          <w:szCs w:val="24"/>
        </w:rPr>
        <w:t>for</w:t>
      </w:r>
      <w:r>
        <w:rPr>
          <w:rFonts w:ascii="標楷體" w:eastAsia="標楷體" w:hAnsi="標楷體" w:hint="eastAsia"/>
          <w:szCs w:val="24"/>
        </w:rPr>
        <w:t>社團幹部only)，即可掌握社團最新相關資訊。</w:t>
      </w:r>
    </w:p>
    <w:p w14:paraId="6AEC8D85" w14:textId="2334E99E" w:rsidR="007C738E" w:rsidRPr="00E14DCB" w:rsidRDefault="007C738E" w:rsidP="00E14DC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bookmarkStart w:id="0" w:name="_GoBack"/>
      <w:bookmarkEnd w:id="0"/>
      <w:r w:rsidRPr="00E14DCB">
        <w:rPr>
          <w:rFonts w:ascii="標楷體" w:eastAsia="標楷體" w:hAnsi="標楷體" w:hint="eastAsia"/>
          <w:szCs w:val="24"/>
        </w:rPr>
        <w:t>場館公告</w:t>
      </w:r>
    </w:p>
    <w:p w14:paraId="1BDF294B" w14:textId="70E72025" w:rsidR="006170F4" w:rsidRPr="009F3C9B" w:rsidRDefault="00F526CB" w:rsidP="009F3C9B">
      <w:pPr>
        <w:numPr>
          <w:ilvl w:val="1"/>
          <w:numId w:val="19"/>
        </w:numPr>
        <w:tabs>
          <w:tab w:val="num" w:pos="720"/>
        </w:tabs>
        <w:rPr>
          <w:rFonts w:ascii="標楷體" w:eastAsia="標楷體" w:hAnsi="標楷體"/>
          <w:szCs w:val="24"/>
        </w:rPr>
      </w:pPr>
      <w:r w:rsidRPr="009F3C9B">
        <w:rPr>
          <w:rFonts w:ascii="標楷體" w:eastAsia="標楷體" w:hAnsi="標楷體" w:hint="eastAsia"/>
          <w:bCs/>
          <w:szCs w:val="24"/>
        </w:rPr>
        <w:t>11</w:t>
      </w:r>
      <w:r w:rsidR="00E14DCB" w:rsidRPr="009F3C9B">
        <w:rPr>
          <w:rFonts w:ascii="標楷體" w:eastAsia="標楷體" w:hAnsi="標楷體" w:hint="eastAsia"/>
          <w:bCs/>
          <w:szCs w:val="24"/>
        </w:rPr>
        <w:t>2</w:t>
      </w:r>
      <w:r w:rsidRPr="009F3C9B">
        <w:rPr>
          <w:rFonts w:ascii="標楷體" w:eastAsia="標楷體" w:hAnsi="標楷體" w:hint="eastAsia"/>
          <w:bCs/>
          <w:szCs w:val="24"/>
        </w:rPr>
        <w:t>年09月</w:t>
      </w:r>
      <w:r w:rsidR="00E14DCB" w:rsidRPr="009F3C9B">
        <w:rPr>
          <w:rFonts w:ascii="標楷體" w:eastAsia="標楷體" w:hAnsi="標楷體" w:hint="eastAsia"/>
          <w:bCs/>
          <w:szCs w:val="24"/>
        </w:rPr>
        <w:t>11</w:t>
      </w:r>
      <w:r w:rsidRPr="009F3C9B">
        <w:rPr>
          <w:rFonts w:ascii="標楷體" w:eastAsia="標楷體" w:hAnsi="標楷體" w:hint="eastAsia"/>
          <w:bCs/>
          <w:szCs w:val="24"/>
        </w:rPr>
        <w:t>日(</w:t>
      </w:r>
      <w:proofErr w:type="gramStart"/>
      <w:r w:rsidRPr="009F3C9B">
        <w:rPr>
          <w:rFonts w:ascii="標楷體" w:eastAsia="標楷體" w:hAnsi="標楷體" w:hint="eastAsia"/>
          <w:bCs/>
          <w:szCs w:val="24"/>
        </w:rPr>
        <w:t>一</w:t>
      </w:r>
      <w:proofErr w:type="gramEnd"/>
      <w:r w:rsidRPr="009F3C9B">
        <w:rPr>
          <w:rFonts w:ascii="標楷體" w:eastAsia="標楷體" w:hAnsi="標楷體" w:hint="eastAsia"/>
          <w:bCs/>
          <w:szCs w:val="24"/>
        </w:rPr>
        <w:t>)</w:t>
      </w:r>
      <w:r w:rsidRPr="009F3C9B">
        <w:rPr>
          <w:rFonts w:ascii="標楷體" w:eastAsia="標楷體" w:hAnsi="標楷體" w:hint="eastAsia"/>
          <w:szCs w:val="24"/>
        </w:rPr>
        <w:t>至</w:t>
      </w:r>
      <w:r w:rsidRPr="009F3C9B">
        <w:rPr>
          <w:rFonts w:ascii="標楷體" w:eastAsia="標楷體" w:hAnsi="標楷體" w:hint="eastAsia"/>
          <w:bCs/>
          <w:szCs w:val="24"/>
        </w:rPr>
        <w:t>11</w:t>
      </w:r>
      <w:r w:rsidR="00E14DCB" w:rsidRPr="009F3C9B">
        <w:rPr>
          <w:rFonts w:ascii="標楷體" w:eastAsia="標楷體" w:hAnsi="標楷體" w:hint="eastAsia"/>
          <w:bCs/>
          <w:szCs w:val="24"/>
        </w:rPr>
        <w:t>3</w:t>
      </w:r>
      <w:r w:rsidRPr="009F3C9B">
        <w:rPr>
          <w:rFonts w:ascii="標楷體" w:eastAsia="標楷體" w:hAnsi="標楷體" w:hint="eastAsia"/>
          <w:bCs/>
          <w:szCs w:val="24"/>
        </w:rPr>
        <w:t>年01月</w:t>
      </w:r>
      <w:r w:rsidR="00E14DCB" w:rsidRPr="009F3C9B">
        <w:rPr>
          <w:rFonts w:ascii="標楷體" w:eastAsia="標楷體" w:hAnsi="標楷體" w:hint="eastAsia"/>
          <w:bCs/>
          <w:szCs w:val="24"/>
        </w:rPr>
        <w:t>12</w:t>
      </w:r>
      <w:r w:rsidRPr="009F3C9B">
        <w:rPr>
          <w:rFonts w:ascii="標楷體" w:eastAsia="標楷體" w:hAnsi="標楷體" w:hint="eastAsia"/>
          <w:bCs/>
          <w:szCs w:val="24"/>
        </w:rPr>
        <w:t>日</w:t>
      </w:r>
      <w:r w:rsidRPr="009F3C9B">
        <w:rPr>
          <w:rFonts w:ascii="標楷體" w:eastAsia="標楷體" w:hAnsi="標楷體" w:hint="eastAsia"/>
          <w:szCs w:val="24"/>
        </w:rPr>
        <w:t>(六)為</w:t>
      </w:r>
      <w:r w:rsidR="00E14DCB" w:rsidRPr="009F3C9B">
        <w:rPr>
          <w:rFonts w:ascii="標楷體" w:eastAsia="標楷體" w:hAnsi="標楷體" w:hint="eastAsia"/>
          <w:szCs w:val="24"/>
        </w:rPr>
        <w:t>112</w:t>
      </w:r>
      <w:r w:rsidRPr="009F3C9B">
        <w:rPr>
          <w:rFonts w:ascii="標楷體" w:eastAsia="標楷體" w:hAnsi="標楷體" w:hint="eastAsia"/>
          <w:szCs w:val="24"/>
        </w:rPr>
        <w:t>學年度第</w:t>
      </w:r>
      <w:r w:rsidR="00E14DCB" w:rsidRPr="009F3C9B">
        <w:rPr>
          <w:rFonts w:ascii="標楷體" w:eastAsia="標楷體" w:hAnsi="標楷體" w:hint="eastAsia"/>
          <w:szCs w:val="24"/>
        </w:rPr>
        <w:t>1</w:t>
      </w:r>
      <w:r w:rsidRPr="009F3C9B">
        <w:rPr>
          <w:rFonts w:ascii="標楷體" w:eastAsia="標楷體" w:hAnsi="標楷體" w:hint="eastAsia"/>
          <w:szCs w:val="24"/>
        </w:rPr>
        <w:t>學期，該期間</w:t>
      </w:r>
      <w:r w:rsidRPr="009F3C9B">
        <w:rPr>
          <w:rFonts w:ascii="標楷體" w:eastAsia="標楷體" w:hAnsi="標楷體" w:hint="eastAsia"/>
          <w:bCs/>
          <w:szCs w:val="24"/>
        </w:rPr>
        <w:t>學生活動中心</w:t>
      </w:r>
      <w:r w:rsidRPr="009F3C9B">
        <w:rPr>
          <w:rFonts w:ascii="標楷體" w:eastAsia="標楷體" w:hAnsi="標楷體" w:hint="eastAsia"/>
          <w:szCs w:val="24"/>
        </w:rPr>
        <w:t>及</w:t>
      </w:r>
      <w:r w:rsidRPr="009F3C9B">
        <w:rPr>
          <w:rFonts w:ascii="標楷體" w:eastAsia="標楷體" w:hAnsi="標楷體" w:hint="eastAsia"/>
          <w:bCs/>
          <w:szCs w:val="24"/>
        </w:rPr>
        <w:t>職能大樓平日</w:t>
      </w:r>
      <w:r w:rsidRPr="009F3C9B">
        <w:rPr>
          <w:rFonts w:ascii="標楷體" w:eastAsia="標楷體" w:hAnsi="標楷體" w:hint="eastAsia"/>
          <w:szCs w:val="24"/>
        </w:rPr>
        <w:t>開館時間為</w:t>
      </w:r>
      <w:r w:rsidRPr="009F3C9B">
        <w:rPr>
          <w:rFonts w:ascii="標楷體" w:eastAsia="標楷體" w:hAnsi="標楷體" w:hint="eastAsia"/>
          <w:bCs/>
          <w:szCs w:val="24"/>
        </w:rPr>
        <w:t>週一至週五08:30-22:00。</w:t>
      </w:r>
      <w:r w:rsidR="006170F4" w:rsidRPr="009F3C9B">
        <w:rPr>
          <w:rFonts w:ascii="標楷體" w:eastAsia="標楷體" w:hAnsi="標楷體" w:hint="eastAsia"/>
          <w:bCs/>
          <w:szCs w:val="24"/>
        </w:rPr>
        <w:t>週六日</w:t>
      </w:r>
      <w:r w:rsidR="006170F4" w:rsidRPr="009F3C9B">
        <w:rPr>
          <w:rFonts w:ascii="標楷體" w:eastAsia="標楷體" w:hAnsi="標楷體" w:hint="eastAsia"/>
          <w:szCs w:val="24"/>
        </w:rPr>
        <w:t>開館時間為</w:t>
      </w:r>
      <w:r w:rsidR="006170F4" w:rsidRPr="009F3C9B">
        <w:rPr>
          <w:rFonts w:ascii="標楷體" w:eastAsia="標楷體" w:hAnsi="標楷體" w:hint="eastAsia"/>
          <w:bCs/>
          <w:szCs w:val="24"/>
        </w:rPr>
        <w:t>08:30-17:00</w:t>
      </w:r>
      <w:r w:rsidR="006170F4" w:rsidRPr="009F3C9B">
        <w:rPr>
          <w:rFonts w:ascii="標楷體" w:eastAsia="標楷體" w:hAnsi="標楷體" w:hint="eastAsia"/>
          <w:szCs w:val="24"/>
        </w:rPr>
        <w:t>。</w:t>
      </w:r>
      <w:r w:rsidR="006170F4" w:rsidRPr="009F3C9B">
        <w:rPr>
          <w:rFonts w:ascii="標楷體" w:eastAsia="標楷體" w:hAnsi="標楷體" w:hint="eastAsia"/>
          <w:bCs/>
          <w:szCs w:val="24"/>
        </w:rPr>
        <w:t>國定假日及</w:t>
      </w:r>
      <w:proofErr w:type="gramStart"/>
      <w:r w:rsidR="006170F4" w:rsidRPr="009F3C9B">
        <w:rPr>
          <w:rFonts w:ascii="標楷體" w:eastAsia="標楷體" w:hAnsi="標楷體" w:hint="eastAsia"/>
          <w:bCs/>
          <w:szCs w:val="24"/>
        </w:rPr>
        <w:t>連假</w:t>
      </w:r>
      <w:r w:rsidR="006170F4" w:rsidRPr="009F3C9B">
        <w:rPr>
          <w:rFonts w:ascii="標楷體" w:eastAsia="標楷體" w:hAnsi="標楷體" w:hint="eastAsia"/>
          <w:szCs w:val="24"/>
        </w:rPr>
        <w:t>為</w:t>
      </w:r>
      <w:r w:rsidR="006170F4" w:rsidRPr="009F3C9B">
        <w:rPr>
          <w:rFonts w:ascii="標楷體" w:eastAsia="標楷體" w:hAnsi="標楷體" w:hint="eastAsia"/>
          <w:bCs/>
          <w:szCs w:val="24"/>
        </w:rPr>
        <w:t>非</w:t>
      </w:r>
      <w:proofErr w:type="gramEnd"/>
      <w:r w:rsidR="006170F4" w:rsidRPr="009F3C9B">
        <w:rPr>
          <w:rFonts w:ascii="標楷體" w:eastAsia="標楷體" w:hAnsi="標楷體" w:hint="eastAsia"/>
          <w:bCs/>
          <w:szCs w:val="24"/>
        </w:rPr>
        <w:t>開放時間</w:t>
      </w:r>
      <w:r w:rsidR="006170F4" w:rsidRPr="009F3C9B">
        <w:rPr>
          <w:rFonts w:ascii="標楷體" w:eastAsia="標楷體" w:hAnsi="標楷體" w:hint="eastAsia"/>
          <w:szCs w:val="24"/>
        </w:rPr>
        <w:t>。</w:t>
      </w:r>
      <w:r w:rsidR="00D015AA" w:rsidRPr="009F3C9B">
        <w:rPr>
          <w:rFonts w:ascii="標楷體" w:eastAsia="標楷體" w:hAnsi="標楷體" w:hint="eastAsia"/>
          <w:szCs w:val="24"/>
        </w:rPr>
        <w:t xml:space="preserve"> </w:t>
      </w:r>
    </w:p>
    <w:p w14:paraId="6DC91563" w14:textId="28B6810B" w:rsidR="009F3C9B" w:rsidRPr="009F3C9B" w:rsidRDefault="009F3C9B" w:rsidP="009F3C9B">
      <w:pPr>
        <w:numPr>
          <w:ilvl w:val="1"/>
          <w:numId w:val="19"/>
        </w:numPr>
        <w:tabs>
          <w:tab w:val="num" w:pos="720"/>
        </w:tabs>
        <w:rPr>
          <w:rFonts w:ascii="標楷體" w:eastAsia="標楷體" w:hAnsi="標楷體"/>
          <w:szCs w:val="24"/>
        </w:rPr>
      </w:pPr>
      <w:r w:rsidRPr="009F3C9B">
        <w:rPr>
          <w:rFonts w:ascii="標楷體" w:eastAsia="標楷體" w:hAnsi="標楷體" w:hint="eastAsia"/>
          <w:bCs/>
          <w:szCs w:val="24"/>
        </w:rPr>
        <w:t>112-1</w:t>
      </w:r>
      <w:proofErr w:type="gramStart"/>
      <w:r w:rsidRPr="009F3C9B">
        <w:rPr>
          <w:rFonts w:ascii="標楷體" w:eastAsia="標楷體" w:hAnsi="標楷體" w:hint="eastAsia"/>
          <w:bCs/>
          <w:szCs w:val="24"/>
        </w:rPr>
        <w:t>連假閉館</w:t>
      </w:r>
      <w:proofErr w:type="gramEnd"/>
      <w:r w:rsidRPr="009F3C9B">
        <w:rPr>
          <w:rFonts w:ascii="標楷體" w:eastAsia="標楷體" w:hAnsi="標楷體" w:hint="eastAsia"/>
          <w:bCs/>
          <w:szCs w:val="24"/>
        </w:rPr>
        <w:t>日程</w:t>
      </w:r>
      <w:r>
        <w:rPr>
          <w:rFonts w:ascii="標楷體" w:eastAsia="標楷體" w:hAnsi="標楷體" w:hint="eastAsia"/>
          <w:bCs/>
          <w:szCs w:val="24"/>
        </w:rPr>
        <w:t>：</w:t>
      </w:r>
    </w:p>
    <w:tbl>
      <w:tblPr>
        <w:tblStyle w:val="a6"/>
        <w:tblW w:w="0" w:type="auto"/>
        <w:tblInd w:w="1134" w:type="dxa"/>
        <w:tblLook w:val="04A0" w:firstRow="1" w:lastRow="0" w:firstColumn="1" w:lastColumn="0" w:noHBand="0" w:noVBand="1"/>
      </w:tblPr>
      <w:tblGrid>
        <w:gridCol w:w="2689"/>
        <w:gridCol w:w="2236"/>
        <w:gridCol w:w="2237"/>
      </w:tblGrid>
      <w:tr w:rsidR="009F3C9B" w14:paraId="606EA893" w14:textId="77777777" w:rsidTr="009F3C9B">
        <w:tc>
          <w:tcPr>
            <w:tcW w:w="2689" w:type="dxa"/>
          </w:tcPr>
          <w:p w14:paraId="6A782AC0" w14:textId="20E06C35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閉館日程</w:t>
            </w:r>
          </w:p>
        </w:tc>
        <w:tc>
          <w:tcPr>
            <w:tcW w:w="2236" w:type="dxa"/>
          </w:tcPr>
          <w:p w14:paraId="1F0CE7A9" w14:textId="20B0702A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閉館天數</w:t>
            </w:r>
          </w:p>
        </w:tc>
        <w:tc>
          <w:tcPr>
            <w:tcW w:w="2237" w:type="dxa"/>
          </w:tcPr>
          <w:p w14:paraId="4D20050D" w14:textId="44D046D0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閉館事由</w:t>
            </w:r>
          </w:p>
        </w:tc>
      </w:tr>
      <w:tr w:rsidR="009F3C9B" w14:paraId="24638C81" w14:textId="77777777" w:rsidTr="009F3C9B">
        <w:tc>
          <w:tcPr>
            <w:tcW w:w="2689" w:type="dxa"/>
          </w:tcPr>
          <w:p w14:paraId="1045FBFA" w14:textId="38693959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112/09/29-112/10/01</w:t>
            </w:r>
          </w:p>
        </w:tc>
        <w:tc>
          <w:tcPr>
            <w:tcW w:w="2236" w:type="dxa"/>
          </w:tcPr>
          <w:p w14:paraId="67E060DD" w14:textId="595434F3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3天</w:t>
            </w:r>
          </w:p>
        </w:tc>
        <w:tc>
          <w:tcPr>
            <w:tcW w:w="2237" w:type="dxa"/>
          </w:tcPr>
          <w:p w14:paraId="25F0DD39" w14:textId="30B68886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中秋節連假</w:t>
            </w:r>
          </w:p>
        </w:tc>
      </w:tr>
      <w:tr w:rsidR="009F3C9B" w14:paraId="1CF55045" w14:textId="77777777" w:rsidTr="009F3C9B">
        <w:tc>
          <w:tcPr>
            <w:tcW w:w="2689" w:type="dxa"/>
          </w:tcPr>
          <w:p w14:paraId="1A11FE91" w14:textId="0A7CE6AB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112/10/07-112/10/10</w:t>
            </w:r>
          </w:p>
        </w:tc>
        <w:tc>
          <w:tcPr>
            <w:tcW w:w="2236" w:type="dxa"/>
          </w:tcPr>
          <w:p w14:paraId="3F5FC203" w14:textId="534D2B2B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4天</w:t>
            </w:r>
          </w:p>
        </w:tc>
        <w:tc>
          <w:tcPr>
            <w:tcW w:w="2237" w:type="dxa"/>
          </w:tcPr>
          <w:p w14:paraId="57A2D5EA" w14:textId="609F28B6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國慶日連假</w:t>
            </w:r>
          </w:p>
        </w:tc>
      </w:tr>
      <w:tr w:rsidR="009F3C9B" w14:paraId="3CCD2CA1" w14:textId="77777777" w:rsidTr="009F3C9B">
        <w:tc>
          <w:tcPr>
            <w:tcW w:w="2689" w:type="dxa"/>
          </w:tcPr>
          <w:p w14:paraId="0A152DE1" w14:textId="687A80F2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112/12/30-11</w:t>
            </w:r>
            <w:r w:rsidR="00DC4DBC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/01/01</w:t>
            </w:r>
          </w:p>
        </w:tc>
        <w:tc>
          <w:tcPr>
            <w:tcW w:w="2236" w:type="dxa"/>
          </w:tcPr>
          <w:p w14:paraId="698DB6CD" w14:textId="3EE9A42C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3天</w:t>
            </w:r>
          </w:p>
        </w:tc>
        <w:tc>
          <w:tcPr>
            <w:tcW w:w="2237" w:type="dxa"/>
          </w:tcPr>
          <w:p w14:paraId="7CAABACC" w14:textId="35821968" w:rsidR="009F3C9B" w:rsidRDefault="009F3C9B" w:rsidP="009F3C9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開國紀念日連假</w:t>
            </w:r>
          </w:p>
        </w:tc>
      </w:tr>
    </w:tbl>
    <w:p w14:paraId="3FF30E31" w14:textId="77777777" w:rsidR="007902FD" w:rsidRPr="00E14DCB" w:rsidRDefault="007902FD" w:rsidP="00E14DCB">
      <w:pPr>
        <w:rPr>
          <w:rFonts w:ascii="標楷體" w:eastAsia="標楷體" w:hAnsi="標楷體"/>
          <w:szCs w:val="24"/>
        </w:rPr>
      </w:pPr>
    </w:p>
    <w:sectPr w:rsidR="007902FD" w:rsidRPr="00E14D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527FF" w14:textId="77777777" w:rsidR="00300A95" w:rsidRDefault="00300A95" w:rsidP="007C738E">
      <w:r>
        <w:separator/>
      </w:r>
    </w:p>
  </w:endnote>
  <w:endnote w:type="continuationSeparator" w:id="0">
    <w:p w14:paraId="27433F9D" w14:textId="77777777" w:rsidR="00300A95" w:rsidRDefault="00300A95" w:rsidP="007C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876FF" w14:textId="77777777" w:rsidR="00300A95" w:rsidRDefault="00300A95" w:rsidP="007C738E">
      <w:r>
        <w:separator/>
      </w:r>
    </w:p>
  </w:footnote>
  <w:footnote w:type="continuationSeparator" w:id="0">
    <w:p w14:paraId="10486A94" w14:textId="77777777" w:rsidR="00300A95" w:rsidRDefault="00300A95" w:rsidP="007C7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108"/>
    <w:multiLevelType w:val="hybridMultilevel"/>
    <w:tmpl w:val="A34C23A4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" w15:restartNumberingAfterBreak="0">
    <w:nsid w:val="06C310E2"/>
    <w:multiLevelType w:val="hybridMultilevel"/>
    <w:tmpl w:val="66A07696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07A20D8A"/>
    <w:multiLevelType w:val="hybridMultilevel"/>
    <w:tmpl w:val="41EAFA28"/>
    <w:lvl w:ilvl="0" w:tplc="5B1467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21F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54FF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8AE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8AFF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025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C49D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D0E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6A02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924"/>
    <w:multiLevelType w:val="hybridMultilevel"/>
    <w:tmpl w:val="89E242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458D0"/>
    <w:multiLevelType w:val="hybridMultilevel"/>
    <w:tmpl w:val="F72A981E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1BB9302B"/>
    <w:multiLevelType w:val="hybridMultilevel"/>
    <w:tmpl w:val="6E342AB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537705C"/>
    <w:multiLevelType w:val="hybridMultilevel"/>
    <w:tmpl w:val="66A07696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2D195BDF"/>
    <w:multiLevelType w:val="hybridMultilevel"/>
    <w:tmpl w:val="78049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1A0BC1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32005761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36121A1D"/>
    <w:multiLevelType w:val="hybridMultilevel"/>
    <w:tmpl w:val="66A07696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 w15:restartNumberingAfterBreak="0">
    <w:nsid w:val="383928D6"/>
    <w:multiLevelType w:val="multilevel"/>
    <w:tmpl w:val="B6FA43F6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E4949D5"/>
    <w:multiLevelType w:val="hybridMultilevel"/>
    <w:tmpl w:val="6004E5C2"/>
    <w:lvl w:ilvl="0" w:tplc="CA00D9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24D9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4278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92E0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AA8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5635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2D1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ABE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FEC5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D1C33"/>
    <w:multiLevelType w:val="hybridMultilevel"/>
    <w:tmpl w:val="16BA5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0707FF"/>
    <w:multiLevelType w:val="multilevel"/>
    <w:tmpl w:val="E13652DE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3"/>
      <w:numFmt w:val="decimal"/>
      <w:lvlText w:val="%2."/>
      <w:lvlJc w:val="left"/>
      <w:pPr>
        <w:ind w:left="1134" w:hanging="567"/>
      </w:pPr>
      <w:rPr>
        <w:rFonts w:ascii="標楷體" w:eastAsia="標楷體" w:hAnsi="標楷體"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" w15:restartNumberingAfterBreak="0">
    <w:nsid w:val="501F0869"/>
    <w:multiLevelType w:val="hybridMultilevel"/>
    <w:tmpl w:val="A34C23A4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6" w15:restartNumberingAfterBreak="0">
    <w:nsid w:val="58102936"/>
    <w:multiLevelType w:val="hybridMultilevel"/>
    <w:tmpl w:val="66A07696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7" w15:restartNumberingAfterBreak="0">
    <w:nsid w:val="5A540A8C"/>
    <w:multiLevelType w:val="hybridMultilevel"/>
    <w:tmpl w:val="9E34BC4E"/>
    <w:lvl w:ilvl="0" w:tplc="1EBA5152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5C590857"/>
    <w:multiLevelType w:val="hybridMultilevel"/>
    <w:tmpl w:val="66A07696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683F0F02"/>
    <w:multiLevelType w:val="multilevel"/>
    <w:tmpl w:val="B6FA43F6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6A3A001F"/>
    <w:multiLevelType w:val="multilevel"/>
    <w:tmpl w:val="7870E114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ascii="標楷體" w:eastAsia="標楷體" w:hAnsi="標楷體"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6C332374"/>
    <w:multiLevelType w:val="hybridMultilevel"/>
    <w:tmpl w:val="66A07696"/>
    <w:lvl w:ilvl="0" w:tplc="1EBA5152">
      <w:start w:val="1"/>
      <w:numFmt w:val="decim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2" w15:restartNumberingAfterBreak="0">
    <w:nsid w:val="6DC209D8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6E046483"/>
    <w:multiLevelType w:val="hybridMultilevel"/>
    <w:tmpl w:val="6DF6F1BE"/>
    <w:lvl w:ilvl="0" w:tplc="1EBA5152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9BBAA2F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F7D6C51"/>
    <w:multiLevelType w:val="hybridMultilevel"/>
    <w:tmpl w:val="5EDEFC72"/>
    <w:lvl w:ilvl="0" w:tplc="04090011">
      <w:start w:val="1"/>
      <w:numFmt w:val="upperLetter"/>
      <w:lvlText w:val="%1."/>
      <w:lvlJc w:val="left"/>
      <w:pPr>
        <w:ind w:left="20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5" w15:restartNumberingAfterBreak="0">
    <w:nsid w:val="74D025D5"/>
    <w:multiLevelType w:val="multilevel"/>
    <w:tmpl w:val="99281B7C"/>
    <w:lvl w:ilvl="0">
      <w:start w:val="1"/>
      <w:numFmt w:val="taiwaneseCountingThousand"/>
      <w:lvlText w:val="%1、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1474" w:hanging="11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76BD7BDB"/>
    <w:multiLevelType w:val="hybridMultilevel"/>
    <w:tmpl w:val="01F0C05C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CB629D7"/>
    <w:multiLevelType w:val="hybridMultilevel"/>
    <w:tmpl w:val="CB3665A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6"/>
  </w:num>
  <w:num w:numId="4">
    <w:abstractNumId w:val="14"/>
  </w:num>
  <w:num w:numId="5">
    <w:abstractNumId w:val="19"/>
  </w:num>
  <w:num w:numId="6">
    <w:abstractNumId w:val="13"/>
  </w:num>
  <w:num w:numId="7">
    <w:abstractNumId w:val="22"/>
  </w:num>
  <w:num w:numId="8">
    <w:abstractNumId w:val="9"/>
  </w:num>
  <w:num w:numId="9">
    <w:abstractNumId w:val="25"/>
  </w:num>
  <w:num w:numId="10">
    <w:abstractNumId w:val="8"/>
  </w:num>
  <w:num w:numId="11">
    <w:abstractNumId w:val="5"/>
  </w:num>
  <w:num w:numId="12">
    <w:abstractNumId w:val="7"/>
  </w:num>
  <w:num w:numId="13">
    <w:abstractNumId w:val="21"/>
  </w:num>
  <w:num w:numId="14">
    <w:abstractNumId w:val="16"/>
  </w:num>
  <w:num w:numId="15">
    <w:abstractNumId w:val="18"/>
  </w:num>
  <w:num w:numId="16">
    <w:abstractNumId w:val="6"/>
  </w:num>
  <w:num w:numId="17">
    <w:abstractNumId w:val="10"/>
  </w:num>
  <w:num w:numId="18">
    <w:abstractNumId w:val="0"/>
  </w:num>
  <w:num w:numId="19">
    <w:abstractNumId w:val="11"/>
  </w:num>
  <w:num w:numId="20">
    <w:abstractNumId w:val="23"/>
  </w:num>
  <w:num w:numId="21">
    <w:abstractNumId w:val="4"/>
  </w:num>
  <w:num w:numId="22">
    <w:abstractNumId w:val="27"/>
  </w:num>
  <w:num w:numId="23">
    <w:abstractNumId w:val="12"/>
  </w:num>
  <w:num w:numId="24">
    <w:abstractNumId w:val="2"/>
  </w:num>
  <w:num w:numId="25">
    <w:abstractNumId w:val="1"/>
  </w:num>
  <w:num w:numId="26">
    <w:abstractNumId w:val="17"/>
  </w:num>
  <w:num w:numId="27">
    <w:abstractNumId w:val="2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71F"/>
    <w:rsid w:val="00084C30"/>
    <w:rsid w:val="001B240F"/>
    <w:rsid w:val="001E64BA"/>
    <w:rsid w:val="00207D60"/>
    <w:rsid w:val="002A4EA8"/>
    <w:rsid w:val="00300A95"/>
    <w:rsid w:val="00367315"/>
    <w:rsid w:val="003C5E14"/>
    <w:rsid w:val="003E06B2"/>
    <w:rsid w:val="003F00C9"/>
    <w:rsid w:val="004449F8"/>
    <w:rsid w:val="004C3AFE"/>
    <w:rsid w:val="004D0C96"/>
    <w:rsid w:val="00511740"/>
    <w:rsid w:val="00574AC7"/>
    <w:rsid w:val="005B550A"/>
    <w:rsid w:val="005B7FEE"/>
    <w:rsid w:val="005D1B03"/>
    <w:rsid w:val="005F3FF5"/>
    <w:rsid w:val="006170F4"/>
    <w:rsid w:val="00661305"/>
    <w:rsid w:val="00671476"/>
    <w:rsid w:val="007143D4"/>
    <w:rsid w:val="00783631"/>
    <w:rsid w:val="007902FD"/>
    <w:rsid w:val="007C738E"/>
    <w:rsid w:val="0081132E"/>
    <w:rsid w:val="008C585F"/>
    <w:rsid w:val="008F5948"/>
    <w:rsid w:val="00906B13"/>
    <w:rsid w:val="009F3C9B"/>
    <w:rsid w:val="00A0271F"/>
    <w:rsid w:val="00A43CCF"/>
    <w:rsid w:val="00A93E71"/>
    <w:rsid w:val="00AF11B0"/>
    <w:rsid w:val="00B12E29"/>
    <w:rsid w:val="00BC6B07"/>
    <w:rsid w:val="00C44134"/>
    <w:rsid w:val="00C51C12"/>
    <w:rsid w:val="00D015AA"/>
    <w:rsid w:val="00D165E1"/>
    <w:rsid w:val="00D40124"/>
    <w:rsid w:val="00D44442"/>
    <w:rsid w:val="00DB0779"/>
    <w:rsid w:val="00DC4DBC"/>
    <w:rsid w:val="00E14DCB"/>
    <w:rsid w:val="00E267A2"/>
    <w:rsid w:val="00E978A8"/>
    <w:rsid w:val="00F526CB"/>
    <w:rsid w:val="00F90171"/>
    <w:rsid w:val="00F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78329"/>
  <w15:chartTrackingRefBased/>
  <w15:docId w15:val="{6279B334-4F4C-4AF5-BB42-84567789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271F"/>
    <w:pPr>
      <w:ind w:leftChars="200" w:left="480"/>
    </w:pPr>
  </w:style>
  <w:style w:type="character" w:styleId="a4">
    <w:name w:val="Hyperlink"/>
    <w:uiPriority w:val="99"/>
    <w:rsid w:val="00A0271F"/>
    <w:rPr>
      <w:color w:val="0000FF"/>
      <w:u w:val="single"/>
    </w:rPr>
  </w:style>
  <w:style w:type="paragraph" w:styleId="a5">
    <w:name w:val="No Spacing"/>
    <w:uiPriority w:val="1"/>
    <w:qFormat/>
    <w:rsid w:val="00A0271F"/>
    <w:pPr>
      <w:widowControl w:val="0"/>
      <w:jc w:val="distribute"/>
    </w:pPr>
  </w:style>
  <w:style w:type="table" w:styleId="a6">
    <w:name w:val="Table Grid"/>
    <w:basedOn w:val="a1"/>
    <w:uiPriority w:val="59"/>
    <w:rsid w:val="00A0271F"/>
    <w:pPr>
      <w:jc w:val="distribute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0271F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F00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00C9"/>
  </w:style>
  <w:style w:type="character" w:customStyle="1" w:styleId="aa">
    <w:name w:val="註解文字 字元"/>
    <w:basedOn w:val="a0"/>
    <w:link w:val="a9"/>
    <w:uiPriority w:val="99"/>
    <w:semiHidden/>
    <w:rsid w:val="003F00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3F00C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F00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F0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F00C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7C7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C738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C7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C738E"/>
    <w:rPr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C51C12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78363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C6B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8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4jv9V?fbclid=IwAR1SUgg_7DFt6FNyyKo68j--jOGGFkYVkXCahLaUgUUKlaFpuiKUbPme_zU" TargetMode="External"/><Relationship Id="rId13" Type="http://schemas.openxmlformats.org/officeDocument/2006/relationships/hyperlink" Target="https://reurl.cc/WqZQr9" TargetMode="External"/><Relationship Id="rId18" Type="http://schemas.openxmlformats.org/officeDocument/2006/relationships/hyperlink" Target="https://linktr.ee/nfu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hyperlink" Target="https://reurl.cc/94geQO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s://reurl.cc/jDbGjD" TargetMode="External"/><Relationship Id="rId10" Type="http://schemas.openxmlformats.org/officeDocument/2006/relationships/hyperlink" Target="mailto:activity@nfu.edu.t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2022-09-06T02:25:00Z</dcterms:created>
  <dcterms:modified xsi:type="dcterms:W3CDTF">2023-09-12T00:55:00Z</dcterms:modified>
</cp:coreProperties>
</file>